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436BC5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E270D8">
        <w:t>Rate Laws</w:t>
      </w:r>
      <w:r>
        <w:fldChar w:fldCharType="end"/>
      </w:r>
    </w:p>
    <w:p w:rsidR="00851A41" w:rsidRDefault="00851A41" w:rsidP="00851A41">
      <w:pPr>
        <w:spacing w:before="60" w:after="60"/>
      </w:pPr>
      <w:r>
        <w:rPr>
          <w:b/>
          <w:sz w:val="28"/>
          <w:szCs w:val="28"/>
        </w:rPr>
        <w:t>Unit:</w:t>
      </w:r>
      <w:r>
        <w:t xml:space="preserve">  Kinetics</w:t>
      </w:r>
    </w:p>
    <w:p w:rsidR="00287293" w:rsidRDefault="00287293" w:rsidP="00287293">
      <w:pPr>
        <w:pStyle w:val="Heading3"/>
      </w:pPr>
      <w:r>
        <w:t>Knowledge/Understanding:</w:t>
      </w:r>
    </w:p>
    <w:p w:rsidR="00287293" w:rsidRDefault="00287293" w:rsidP="00287293">
      <w:pPr>
        <w:numPr>
          <w:ilvl w:val="0"/>
          <w:numId w:val="26"/>
        </w:numPr>
        <w:spacing w:after="120"/>
      </w:pPr>
      <w:r>
        <w:t>how the rate law and rate constant relate to experimental data</w:t>
      </w:r>
    </w:p>
    <w:p w:rsidR="00287293" w:rsidRDefault="00287293" w:rsidP="00287293">
      <w:pPr>
        <w:numPr>
          <w:ilvl w:val="0"/>
          <w:numId w:val="26"/>
        </w:numPr>
        <w:spacing w:after="120"/>
      </w:pPr>
      <w:r>
        <w:t>what the rate constant means</w:t>
      </w:r>
    </w:p>
    <w:p w:rsidR="00287293" w:rsidRDefault="00287293" w:rsidP="00287293">
      <w:pPr>
        <w:pStyle w:val="Heading3"/>
      </w:pPr>
      <w:r>
        <w:t>Skills:</w:t>
      </w:r>
    </w:p>
    <w:p w:rsidR="00287293" w:rsidRDefault="00287293" w:rsidP="00287293">
      <w:pPr>
        <w:numPr>
          <w:ilvl w:val="0"/>
          <w:numId w:val="26"/>
        </w:numPr>
        <w:spacing w:after="120"/>
      </w:pPr>
      <w:r>
        <w:t>calculate rate law &amp; rate constant from initial concentration experiment data</w:t>
      </w:r>
    </w:p>
    <w:p w:rsidR="00287293" w:rsidRDefault="00287293" w:rsidP="00287293">
      <w:pPr>
        <w:numPr>
          <w:ilvl w:val="0"/>
          <w:numId w:val="26"/>
        </w:numPr>
        <w:spacing w:after="120"/>
      </w:pPr>
      <w:r>
        <w:t>calculate activation energy from the Arrhenius equation</w:t>
      </w:r>
    </w:p>
    <w:p w:rsidR="00CA6F48" w:rsidRDefault="00CA6F48" w:rsidP="00287293">
      <w:pPr>
        <w:pBdr>
          <w:top w:val="single" w:sz="8" w:space="1" w:color="auto"/>
        </w:pBdr>
        <w:ind w:left="360" w:hanging="360"/>
        <w:rPr>
          <w:u w:val="single"/>
        </w:rPr>
      </w:pPr>
    </w:p>
    <w:p w:rsidR="00287293" w:rsidRDefault="00287293" w:rsidP="00287293">
      <w:pPr>
        <w:pBdr>
          <w:top w:val="single" w:sz="8" w:space="1" w:color="auto"/>
        </w:pBdr>
        <w:ind w:left="360" w:hanging="360"/>
      </w:pPr>
      <w:proofErr w:type="gramStart"/>
      <w:r w:rsidRPr="00970968">
        <w:rPr>
          <w:u w:val="single"/>
        </w:rPr>
        <w:t>initial</w:t>
      </w:r>
      <w:proofErr w:type="gramEnd"/>
      <w:r w:rsidRPr="00970968">
        <w:rPr>
          <w:u w:val="single"/>
        </w:rPr>
        <w:t xml:space="preserve"> rate</w:t>
      </w:r>
      <w:r>
        <w:t>:  the rate at which reactants are converted to products at the instant when the reaction begins.</w:t>
      </w:r>
    </w:p>
    <w:p w:rsidR="00287293" w:rsidRDefault="00287293" w:rsidP="00287293">
      <w:pPr>
        <w:pBdr>
          <w:top w:val="single" w:sz="8" w:space="1" w:color="auto"/>
        </w:pBdr>
        <w:ind w:left="360" w:hanging="360"/>
      </w:pPr>
      <w:proofErr w:type="gramStart"/>
      <w:r>
        <w:rPr>
          <w:u w:val="single"/>
        </w:rPr>
        <w:t>rate</w:t>
      </w:r>
      <w:proofErr w:type="gramEnd"/>
      <w:r>
        <w:rPr>
          <w:u w:val="single"/>
        </w:rPr>
        <w:t xml:space="preserve"> law</w:t>
      </w:r>
      <w:r w:rsidRPr="00970968">
        <w:t>:</w:t>
      </w:r>
      <w:r>
        <w:t xml:space="preserve">  an equation that relates the rate of a chemical reaction to the concentrations of (zero or more of) the reactants.</w:t>
      </w:r>
    </w:p>
    <w:p w:rsidR="00CA6F48" w:rsidRDefault="00CA6F48" w:rsidP="00287293"/>
    <w:p w:rsidR="00287293" w:rsidRDefault="00287293" w:rsidP="00287293">
      <w:r>
        <w:t>Initial rate experiments can be used to determine which reactants affect the rate of a reaction, and to what extent.</w:t>
      </w:r>
    </w:p>
    <w:p w:rsidR="00287293" w:rsidRDefault="00287293" w:rsidP="00287293">
      <w:r>
        <w:t>The effect of a particular reactant is determined by comparing the rate of the reaction at two different concentrations of that reactant.</w:t>
      </w:r>
    </w:p>
    <w:p w:rsidR="00287293" w:rsidRDefault="00287293" w:rsidP="00287293">
      <w:pPr>
        <w:spacing w:after="120"/>
      </w:pPr>
      <w:r>
        <w:br w:type="page"/>
      </w:r>
      <w:r>
        <w:lastRenderedPageBreak/>
        <w:t>Consider the reaction:</w:t>
      </w:r>
    </w:p>
    <w:p w:rsidR="00287293" w:rsidRPr="006C0ABB" w:rsidRDefault="00287293" w:rsidP="00287293">
      <w:pPr>
        <w:jc w:val="center"/>
      </w:pPr>
      <w:r>
        <w:t>2 NO </w:t>
      </w:r>
      <w:r w:rsidRPr="0038708D">
        <w:rPr>
          <w:sz w:val="18"/>
          <w:szCs w:val="18"/>
        </w:rPr>
        <w:t>(g)</w:t>
      </w:r>
      <w:r>
        <w:t xml:space="preserve"> + O</w:t>
      </w:r>
      <w:r>
        <w:rPr>
          <w:vertAlign w:val="subscript"/>
        </w:rPr>
        <w:t>2</w:t>
      </w:r>
      <w:r>
        <w:t> </w:t>
      </w:r>
      <w:r w:rsidRPr="0038708D">
        <w:rPr>
          <w:sz w:val="18"/>
          <w:szCs w:val="18"/>
        </w:rPr>
        <w:t>(g)</w:t>
      </w:r>
      <w:r>
        <w:t> </w:t>
      </w:r>
      <w:r w:rsidR="00CA6F48">
        <w:rPr>
          <w:rFonts w:ascii="Times New Roman" w:hAnsi="Times New Roman"/>
        </w:rPr>
        <w:t>→</w:t>
      </w:r>
      <w:r>
        <w:t xml:space="preserve"> 2 NO</w:t>
      </w:r>
      <w:r w:rsidRPr="006C0ABB">
        <w:rPr>
          <w:vertAlign w:val="subscript"/>
        </w:rPr>
        <w:t>2</w:t>
      </w:r>
      <w:r>
        <w:t> </w:t>
      </w:r>
      <w:r w:rsidRPr="0038708D">
        <w:rPr>
          <w:sz w:val="18"/>
          <w:szCs w:val="18"/>
        </w:rPr>
        <w:t>(g)</w:t>
      </w:r>
    </w:p>
    <w:p w:rsidR="00287293" w:rsidRDefault="00287293" w:rsidP="00287293">
      <w:r>
        <w:t>The following initial rate data were collected: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16"/>
        <w:gridCol w:w="916"/>
        <w:gridCol w:w="1257"/>
      </w:tblGrid>
      <w:tr w:rsidR="00287293" w:rsidTr="00244F42">
        <w:trPr>
          <w:jc w:val="center"/>
        </w:trPr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[NO]</w:t>
            </w:r>
            <w:r>
              <w:br/>
            </w:r>
            <w:r w:rsidR="0008612F" w:rsidRPr="008F0B54">
              <w:rPr>
                <w:position w:val="-30"/>
              </w:rPr>
              <w:object w:dxaOrig="70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36pt" o:ole="">
                  <v:imagedata r:id="rId8" o:title=""/>
                </v:shape>
                <o:OLEObject Type="Embed" ProgID="Equation.3" ShapeID="_x0000_i1025" DrawAspect="Content" ObjectID="_1486190702" r:id="rId9"/>
              </w:objec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287293" w:rsidRPr="006C0ABB" w:rsidRDefault="00287293" w:rsidP="00244F42">
            <w:pPr>
              <w:spacing w:before="60" w:after="60"/>
              <w:jc w:val="center"/>
            </w:pPr>
            <w:r>
              <w:t>[O</w:t>
            </w:r>
            <w:r>
              <w:rPr>
                <w:vertAlign w:val="subscript"/>
              </w:rPr>
              <w:t>2</w:t>
            </w:r>
            <w:r>
              <w:t>]</w:t>
            </w:r>
            <w:r>
              <w:br/>
            </w:r>
            <w:r w:rsidR="0008612F" w:rsidRPr="008F0B54">
              <w:rPr>
                <w:position w:val="-30"/>
              </w:rPr>
              <w:object w:dxaOrig="700" w:dyaOrig="720">
                <v:shape id="_x0000_i1026" type="#_x0000_t75" style="width:35.25pt;height:36pt" o:ole="">
                  <v:imagedata r:id="rId10" o:title=""/>
                </v:shape>
                <o:OLEObject Type="Embed" ProgID="Equation.3" ShapeID="_x0000_i1026" DrawAspect="Content" ObjectID="_1486190703" r:id="rId11"/>
              </w:object>
            </w:r>
          </w:p>
        </w:tc>
        <w:tc>
          <w:tcPr>
            <w:tcW w:w="0" w:type="auto"/>
            <w:tcBorders>
              <w:bottom w:val="single" w:sz="8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rate</w:t>
            </w:r>
            <w:r>
              <w:br/>
            </w:r>
            <w:r w:rsidR="0008612F" w:rsidRPr="008F0B54">
              <w:rPr>
                <w:position w:val="-30"/>
              </w:rPr>
              <w:object w:dxaOrig="720" w:dyaOrig="720">
                <v:shape id="_x0000_i1027" type="#_x0000_t75" style="width:36pt;height:36pt" o:ole="">
                  <v:imagedata r:id="rId12" o:title=""/>
                </v:shape>
                <o:OLEObject Type="Embed" ProgID="Equation.3" ShapeID="_x0000_i1027" DrawAspect="Content" ObjectID="_1486190704" r:id="rId13"/>
              </w:object>
            </w:r>
          </w:p>
        </w:tc>
      </w:tr>
      <w:tr w:rsidR="00287293" w:rsidTr="00244F42">
        <w:trPr>
          <w:jc w:val="center"/>
        </w:trPr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0.010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287293" w:rsidRPr="006C0ABB" w:rsidRDefault="00287293" w:rsidP="00244F42">
            <w:pPr>
              <w:spacing w:before="60" w:after="60"/>
              <w:jc w:val="center"/>
              <w:rPr>
                <w:vertAlign w:val="superscript"/>
              </w:rPr>
            </w:pPr>
            <w:r>
              <w:t>2.5 × 10</w:t>
            </w:r>
            <w:r>
              <w:rPr>
                <w:vertAlign w:val="superscript"/>
              </w:rPr>
              <w:t>−3</w:t>
            </w:r>
          </w:p>
        </w:tc>
      </w:tr>
      <w:tr w:rsidR="00287293" w:rsidTr="00244F42">
        <w:trPr>
          <w:jc w:val="center"/>
        </w:trPr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0.010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0.020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5.0 × 10</w:t>
            </w:r>
            <w:r>
              <w:rPr>
                <w:vertAlign w:val="superscript"/>
              </w:rPr>
              <w:t>−3</w:t>
            </w:r>
          </w:p>
        </w:tc>
      </w:tr>
      <w:tr w:rsidR="00287293" w:rsidTr="00244F42">
        <w:trPr>
          <w:jc w:val="center"/>
        </w:trPr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0.030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0.020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4.5 × 10</w:t>
            </w:r>
            <w:r>
              <w:rPr>
                <w:vertAlign w:val="superscript"/>
              </w:rPr>
              <w:t>−2</w:t>
            </w:r>
          </w:p>
        </w:tc>
      </w:tr>
    </w:tbl>
    <w:p w:rsidR="00CA6F48" w:rsidRDefault="00CA6F48" w:rsidP="00287293"/>
    <w:p w:rsidR="00287293" w:rsidRDefault="00287293" w:rsidP="00287293">
      <w:r>
        <w:t xml:space="preserve">Comparing the first </w:t>
      </w:r>
      <w:r w:rsidRPr="00031560">
        <w:rPr>
          <w:i/>
        </w:rPr>
        <w:t>vs.</w:t>
      </w:r>
      <w:r>
        <w:t xml:space="preserve"> second experiments, we see that [NO] stays the same, but [O</w:t>
      </w:r>
      <w:r>
        <w:rPr>
          <w:vertAlign w:val="subscript"/>
        </w:rPr>
        <w:t>2</w:t>
      </w:r>
      <w:r>
        <w:t xml:space="preserve">] doubles.  </w:t>
      </w:r>
      <w:proofErr w:type="gramStart"/>
      <w:r>
        <w:t>When [O</w:t>
      </w:r>
      <w:r>
        <w:rPr>
          <w:vertAlign w:val="subscript"/>
        </w:rPr>
        <w:t>2</w:t>
      </w:r>
      <w:r>
        <w:t xml:space="preserve">] doubles, the rate </w:t>
      </w:r>
      <w:r w:rsidR="003E66DA">
        <w:t>_______________________</w:t>
      </w:r>
      <w:r>
        <w:t>.</w:t>
      </w:r>
      <w:proofErr w:type="gramEnd"/>
      <w:r>
        <w:t xml:space="preserve">  Therefore, the rate is proportional to </w:t>
      </w:r>
      <w:r w:rsidR="003E66DA">
        <w:t>______</w:t>
      </w:r>
      <w:r>
        <w:t xml:space="preserve"> or just [O</w:t>
      </w:r>
      <w:r>
        <w:rPr>
          <w:vertAlign w:val="subscript"/>
        </w:rPr>
        <w:t>2</w:t>
      </w:r>
      <w:r>
        <w:t>].</w:t>
      </w:r>
    </w:p>
    <w:p w:rsidR="00CA6F48" w:rsidRDefault="00CA6F48" w:rsidP="00287293"/>
    <w:p w:rsidR="00287293" w:rsidRDefault="00287293" w:rsidP="00287293">
      <w:r>
        <w:t xml:space="preserve">Comparing the second </w:t>
      </w:r>
      <w:r w:rsidRPr="00031560">
        <w:rPr>
          <w:i/>
        </w:rPr>
        <w:t>vs.</w:t>
      </w:r>
      <w:r>
        <w:t xml:space="preserve"> third experiments, we see that [O</w:t>
      </w:r>
      <w:r>
        <w:rPr>
          <w:vertAlign w:val="subscript"/>
        </w:rPr>
        <w:t>2</w:t>
      </w:r>
      <w:r>
        <w:t xml:space="preserve">] stays the same, but [NO] goes up by a factor of 3.  When [NO] goes up by a factor of 3, the rate goes up by a factor of </w:t>
      </w:r>
      <w:r w:rsidR="003E66DA">
        <w:t>____</w:t>
      </w:r>
      <w:r>
        <w:t xml:space="preserve">, which equals </w:t>
      </w:r>
      <w:r w:rsidR="003E66DA">
        <w:t>____</w:t>
      </w:r>
      <w:r>
        <w:t xml:space="preserve">.  Therefore, the rate is proportional to </w:t>
      </w:r>
      <w:r w:rsidR="003E66DA">
        <w:t>_______</w:t>
      </w:r>
      <w:r>
        <w:t>.</w:t>
      </w:r>
    </w:p>
    <w:p w:rsidR="00CA6F48" w:rsidRDefault="00CA6F48" w:rsidP="00287293">
      <w:pPr>
        <w:spacing w:after="120"/>
      </w:pPr>
    </w:p>
    <w:p w:rsidR="00287293" w:rsidRDefault="00287293" w:rsidP="00287293">
      <w:pPr>
        <w:spacing w:after="120"/>
      </w:pPr>
      <w:r>
        <w:t>The rate law is therefore:</w:t>
      </w:r>
    </w:p>
    <w:p w:rsidR="00287293" w:rsidRDefault="00287293" w:rsidP="003E66DA">
      <w:pPr>
        <w:ind w:left="2160" w:firstLine="720"/>
      </w:pPr>
      <w:proofErr w:type="gramStart"/>
      <w:r>
        <w:t>rate</w:t>
      </w:r>
      <w:proofErr w:type="gramEnd"/>
      <w:r>
        <w:t xml:space="preserve"> = </w:t>
      </w:r>
    </w:p>
    <w:p w:rsidR="00287293" w:rsidRPr="006C0ABB" w:rsidRDefault="00287293" w:rsidP="00287293">
      <w:r>
        <w:br w:type="page"/>
      </w:r>
      <w:r>
        <w:lastRenderedPageBreak/>
        <w:t xml:space="preserve">To determine the value of </w:t>
      </w:r>
      <w:r w:rsidRPr="008F0B54">
        <w:rPr>
          <w:i/>
        </w:rPr>
        <w:t>k</w:t>
      </w:r>
      <w:r>
        <w:t>, plug in the data from any of the three experiments.  Arbitrarily selecting the second one:</w:t>
      </w:r>
    </w:p>
    <w:p w:rsidR="00CA6F48" w:rsidRDefault="00CA6F48" w:rsidP="00287293">
      <w:pPr>
        <w:spacing w:after="120"/>
        <w:jc w:val="center"/>
      </w:pPr>
    </w:p>
    <w:p w:rsidR="00287293" w:rsidRDefault="00287293" w:rsidP="00287293">
      <w:pPr>
        <w:jc w:val="center"/>
      </w:pPr>
    </w:p>
    <w:p w:rsidR="00E84B53" w:rsidRPr="008F0B54" w:rsidRDefault="00E84B53" w:rsidP="00287293">
      <w:pPr>
        <w:jc w:val="center"/>
      </w:pPr>
    </w:p>
    <w:p w:rsidR="00CA6F48" w:rsidRDefault="00CA6F48" w:rsidP="00287293"/>
    <w:p w:rsidR="00287293" w:rsidRDefault="00287293" w:rsidP="00287293">
      <w:r>
        <w:t xml:space="preserve">Note that the units for </w:t>
      </w:r>
      <w:proofErr w:type="gramStart"/>
      <w:r w:rsidRPr="008F0B54">
        <w:rPr>
          <w:i/>
        </w:rPr>
        <w:t>k</w:t>
      </w:r>
      <w:r>
        <w:t xml:space="preserve">  are</w:t>
      </w:r>
      <w:proofErr w:type="gramEnd"/>
      <w:r>
        <w:t xml:space="preserve"> whatever is necessary to make the rate come out in </w:t>
      </w:r>
      <w:r w:rsidR="0008612F" w:rsidRPr="00031560">
        <w:rPr>
          <w:position w:val="-12"/>
        </w:rPr>
        <w:object w:dxaOrig="340" w:dyaOrig="360">
          <v:shape id="_x0000_i1028" type="#_x0000_t75" style="width:17.25pt;height:18pt" o:ole="">
            <v:imagedata r:id="rId14" o:title=""/>
          </v:shape>
          <o:OLEObject Type="Embed" ProgID="Equation.3" ShapeID="_x0000_i1028" DrawAspect="Content" ObjectID="_1486190705" r:id="rId15"/>
        </w:object>
      </w:r>
      <w:r>
        <w:t xml:space="preserve">.  In this case, </w:t>
      </w:r>
      <w:proofErr w:type="gramStart"/>
      <w:r w:rsidRPr="00D06164">
        <w:rPr>
          <w:i/>
        </w:rPr>
        <w:t>k</w:t>
      </w:r>
      <w:r>
        <w:t xml:space="preserve">  is</w:t>
      </w:r>
      <w:proofErr w:type="gramEnd"/>
      <w:r>
        <w:t xml:space="preserve"> multiplied by concentration to the 3</w:t>
      </w:r>
      <w:r w:rsidRPr="00D06164">
        <w:rPr>
          <w:vertAlign w:val="superscript"/>
        </w:rPr>
        <w:t>rd</w:t>
      </w:r>
      <w:r>
        <w:t xml:space="preserve"> power, or by </w:t>
      </w:r>
      <w:r w:rsidR="0008612F" w:rsidRPr="00D06164">
        <w:rPr>
          <w:position w:val="-12"/>
        </w:rPr>
        <w:object w:dxaOrig="560" w:dyaOrig="420">
          <v:shape id="_x0000_i1029" type="#_x0000_t75" style="width:27.75pt;height:21pt" o:ole="">
            <v:imagedata r:id="rId16" o:title=""/>
          </v:shape>
          <o:OLEObject Type="Embed" ProgID="Equation.3" ShapeID="_x0000_i1029" DrawAspect="Content" ObjectID="_1486190706" r:id="rId17"/>
        </w:object>
      </w:r>
      <w:r>
        <w:t xml:space="preserve">.  In order to end up with the rate </w:t>
      </w:r>
      <w:proofErr w:type="gramStart"/>
      <w:r>
        <w:t xml:space="preserve">in </w:t>
      </w:r>
      <w:proofErr w:type="gramEnd"/>
      <w:r w:rsidR="0008612F" w:rsidRPr="00031560">
        <w:rPr>
          <w:position w:val="-12"/>
        </w:rPr>
        <w:object w:dxaOrig="340" w:dyaOrig="360">
          <v:shape id="_x0000_i1030" type="#_x0000_t75" style="width:17.25pt;height:18pt" o:ole="">
            <v:imagedata r:id="rId14" o:title=""/>
          </v:shape>
          <o:OLEObject Type="Embed" ProgID="Equation.3" ShapeID="_x0000_i1030" DrawAspect="Content" ObjectID="_1486190707" r:id="rId18"/>
        </w:object>
      </w:r>
      <w:r>
        <w:t>, we need to cancel two of the moles from the numerator (hence the mol</w:t>
      </w:r>
      <w:r>
        <w:rPr>
          <w:vertAlign w:val="superscript"/>
        </w:rPr>
        <w:t>2</w:t>
      </w:r>
      <w:r>
        <w:t xml:space="preserve"> in the denominator), cancel two of the liters from the denominator (hence the </w:t>
      </w:r>
      <w:r w:rsidRPr="00D06164">
        <w:rPr>
          <w:rFonts w:ascii="Times New Roman" w:hAnsi="Times New Roman"/>
        </w:rPr>
        <w:t>ℓ</w:t>
      </w:r>
      <w:r>
        <w:rPr>
          <w:vertAlign w:val="superscript"/>
        </w:rPr>
        <w:t>2</w:t>
      </w:r>
      <w:r>
        <w:t xml:space="preserve"> in the numerator), and also get seconds into the denominator.</w:t>
      </w:r>
    </w:p>
    <w:p w:rsidR="00CA6F48" w:rsidRDefault="00CA6F48" w:rsidP="00287293"/>
    <w:p w:rsidR="00CA6F48" w:rsidRDefault="00CA6F48" w:rsidP="00287293">
      <w:r>
        <w:t xml:space="preserve">*the power on the units of </w:t>
      </w:r>
      <w:proofErr w:type="spellStart"/>
      <w:r>
        <w:t>mol</w:t>
      </w:r>
      <w:proofErr w:type="spellEnd"/>
      <w:r>
        <w:t xml:space="preserve"> and liter should be </w:t>
      </w:r>
      <w:r w:rsidR="00E84B53">
        <w:t>______________</w:t>
      </w:r>
      <w:r>
        <w:t xml:space="preserve"> than the </w:t>
      </w:r>
      <w:r w:rsidR="00E84B53">
        <w:t>____________</w:t>
      </w:r>
      <w:r>
        <w:t xml:space="preserve"> of the reaction. (</w:t>
      </w:r>
      <w:proofErr w:type="spellStart"/>
      <w:proofErr w:type="gramStart"/>
      <w:r>
        <w:t>ie</w:t>
      </w:r>
      <w:proofErr w:type="spellEnd"/>
      <w:proofErr w:type="gramEnd"/>
      <w:r>
        <w:t>: 3</w:t>
      </w:r>
      <w:r w:rsidRPr="00CA6F48">
        <w:rPr>
          <w:vertAlign w:val="superscript"/>
        </w:rPr>
        <w:t>rd</w:t>
      </w:r>
      <w:r>
        <w:t xml:space="preserve"> order = </w:t>
      </w:r>
      <w:r w:rsidR="00E84B53">
        <w:t>_____________</w:t>
      </w:r>
      <w:r>
        <w:t>)</w:t>
      </w:r>
    </w:p>
    <w:p w:rsidR="00CA6F48" w:rsidRDefault="00CA6F48" w:rsidP="00287293"/>
    <w:p w:rsidR="00CA6F48" w:rsidRDefault="00CA6F48" w:rsidP="00287293"/>
    <w:p w:rsidR="00CA6F48" w:rsidRDefault="00CA6F48" w:rsidP="00287293"/>
    <w:p w:rsidR="00CA6F48" w:rsidRDefault="00CA6F48" w:rsidP="00287293"/>
    <w:p w:rsidR="00E84B53" w:rsidRDefault="00E84B53" w:rsidP="00287293"/>
    <w:p w:rsidR="00287293" w:rsidRDefault="00287293" w:rsidP="00287293">
      <w:r>
        <w:lastRenderedPageBreak/>
        <w:t>As a second example, consider the following reaction and initial rate data:</w:t>
      </w:r>
    </w:p>
    <w:p w:rsidR="00287293" w:rsidRPr="0038708D" w:rsidRDefault="00287293" w:rsidP="00287293">
      <w:pPr>
        <w:jc w:val="center"/>
      </w:pPr>
      <w:r>
        <w:t>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CBr </w:t>
      </w:r>
      <w:r w:rsidRPr="0038708D">
        <w:rPr>
          <w:sz w:val="18"/>
          <w:szCs w:val="18"/>
        </w:rPr>
        <w:t>(</w:t>
      </w:r>
      <w:proofErr w:type="spellStart"/>
      <w:r w:rsidRPr="0038708D">
        <w:rPr>
          <w:sz w:val="18"/>
          <w:szCs w:val="18"/>
        </w:rPr>
        <w:t>aq</w:t>
      </w:r>
      <w:proofErr w:type="spellEnd"/>
      <w:r w:rsidRPr="0038708D">
        <w:rPr>
          <w:sz w:val="18"/>
          <w:szCs w:val="18"/>
        </w:rPr>
        <w:t>)</w:t>
      </w:r>
      <w:r>
        <w:t> + OH</w:t>
      </w:r>
      <w:r>
        <w:rPr>
          <w:vertAlign w:val="superscript"/>
        </w:rPr>
        <w:t>−</w:t>
      </w:r>
      <w:r w:rsidR="0038708D">
        <w:t> </w:t>
      </w:r>
      <w:r w:rsidR="0038708D" w:rsidRPr="0038708D">
        <w:rPr>
          <w:sz w:val="18"/>
          <w:szCs w:val="18"/>
        </w:rPr>
        <w:t>(</w:t>
      </w:r>
      <w:proofErr w:type="spellStart"/>
      <w:r w:rsidR="0038708D" w:rsidRPr="0038708D">
        <w:rPr>
          <w:sz w:val="18"/>
          <w:szCs w:val="18"/>
        </w:rPr>
        <w:t>aq</w:t>
      </w:r>
      <w:proofErr w:type="spellEnd"/>
      <w:r w:rsidR="0038708D" w:rsidRPr="0038708D">
        <w:rPr>
          <w:sz w:val="18"/>
          <w:szCs w:val="18"/>
        </w:rPr>
        <w:t>)</w:t>
      </w:r>
      <w:r w:rsidR="0038708D">
        <w:t> </w:t>
      </w:r>
      <w:r w:rsidR="00CA6F48">
        <w:rPr>
          <w:rFonts w:ascii="Times New Roman" w:hAnsi="Times New Roman"/>
        </w:rPr>
        <w:t>→</w:t>
      </w:r>
      <w:r>
        <w:t> 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COH </w:t>
      </w:r>
      <w:r w:rsidRPr="0038708D">
        <w:rPr>
          <w:sz w:val="18"/>
          <w:szCs w:val="18"/>
        </w:rPr>
        <w:t>(</w:t>
      </w:r>
      <w:proofErr w:type="spellStart"/>
      <w:r w:rsidRPr="0038708D">
        <w:rPr>
          <w:sz w:val="18"/>
          <w:szCs w:val="18"/>
        </w:rPr>
        <w:t>aq</w:t>
      </w:r>
      <w:proofErr w:type="spellEnd"/>
      <w:r w:rsidRPr="0038708D">
        <w:rPr>
          <w:sz w:val="18"/>
          <w:szCs w:val="18"/>
        </w:rPr>
        <w:t>)</w:t>
      </w:r>
      <w:r>
        <w:t> + Br</w:t>
      </w:r>
      <w:r>
        <w:rPr>
          <w:vertAlign w:val="superscript"/>
        </w:rPr>
        <w:t>−</w:t>
      </w:r>
      <w:r w:rsidR="0038708D">
        <w:rPr>
          <w:vertAlign w:val="superscript"/>
        </w:rPr>
        <w:softHyphen/>
      </w:r>
      <w:r w:rsidR="0038708D">
        <w:rPr>
          <w:vertAlign w:val="superscript"/>
        </w:rPr>
        <w:softHyphen/>
      </w:r>
      <w:r w:rsidR="0038708D">
        <w:t> </w:t>
      </w:r>
      <w:r w:rsidR="0038708D" w:rsidRPr="0038708D">
        <w:rPr>
          <w:sz w:val="18"/>
          <w:szCs w:val="18"/>
        </w:rPr>
        <w:t>(</w:t>
      </w:r>
      <w:proofErr w:type="spellStart"/>
      <w:r w:rsidR="0038708D" w:rsidRPr="0038708D">
        <w:rPr>
          <w:sz w:val="18"/>
          <w:szCs w:val="18"/>
        </w:rPr>
        <w:t>aq</w:t>
      </w:r>
      <w:proofErr w:type="spellEnd"/>
      <w:r w:rsidR="0038708D" w:rsidRPr="0038708D">
        <w:rPr>
          <w:sz w:val="18"/>
          <w:szCs w:val="18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11"/>
        <w:gridCol w:w="1508"/>
        <w:gridCol w:w="916"/>
        <w:gridCol w:w="936"/>
      </w:tblGrid>
      <w:tr w:rsidR="00287293" w:rsidTr="00244F42">
        <w:trPr>
          <w:jc w:val="center"/>
        </w:trPr>
        <w:tc>
          <w:tcPr>
            <w:tcW w:w="0" w:type="auto"/>
            <w:tcBorders>
              <w:bottom w:val="nil"/>
              <w:right w:val="nil"/>
            </w:tcBorders>
          </w:tcPr>
          <w:p w:rsidR="00287293" w:rsidRDefault="00287293" w:rsidP="00244F42">
            <w:pPr>
              <w:spacing w:before="60" w:after="60"/>
              <w:jc w:val="center"/>
            </w:pPr>
          </w:p>
          <w:p w:rsidR="00287293" w:rsidRDefault="00287293" w:rsidP="00244F42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[(CH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  <w:r>
              <w:t>CBr]</w:t>
            </w:r>
            <w:r>
              <w:br/>
            </w:r>
            <w:r w:rsidR="0008612F" w:rsidRPr="008F0B54">
              <w:rPr>
                <w:position w:val="-30"/>
              </w:rPr>
              <w:object w:dxaOrig="700" w:dyaOrig="720">
                <v:shape id="_x0000_i1031" type="#_x0000_t75" style="width:35.25pt;height:36pt" o:ole="">
                  <v:imagedata r:id="rId8" o:title=""/>
                </v:shape>
                <o:OLEObject Type="Embed" ProgID="Equation.3" ShapeID="_x0000_i1031" DrawAspect="Content" ObjectID="_1486190708" r:id="rId19"/>
              </w:objec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[OH</w:t>
            </w:r>
            <w:r>
              <w:rPr>
                <w:vertAlign w:val="superscript"/>
              </w:rPr>
              <w:t>−</w:t>
            </w:r>
            <w:r>
              <w:t>]</w:t>
            </w:r>
            <w:r>
              <w:br/>
            </w:r>
            <w:r w:rsidR="0008612F" w:rsidRPr="008F0B54">
              <w:rPr>
                <w:position w:val="-30"/>
              </w:rPr>
              <w:object w:dxaOrig="700" w:dyaOrig="720">
                <v:shape id="_x0000_i1032" type="#_x0000_t75" style="width:35.25pt;height:36pt" o:ole="">
                  <v:imagedata r:id="rId8" o:title=""/>
                </v:shape>
                <o:OLEObject Type="Embed" ProgID="Equation.3" ShapeID="_x0000_i1032" DrawAspect="Content" ObjectID="_1486190709" r:id="rId20"/>
              </w:objec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rate</w:t>
            </w:r>
            <w:r>
              <w:br/>
            </w:r>
            <w:r w:rsidR="0008612F" w:rsidRPr="008F0B54">
              <w:rPr>
                <w:position w:val="-30"/>
              </w:rPr>
              <w:object w:dxaOrig="720" w:dyaOrig="720">
                <v:shape id="_x0000_i1033" type="#_x0000_t75" style="width:36pt;height:36pt" o:ole="">
                  <v:imagedata r:id="rId12" o:title=""/>
                </v:shape>
                <o:OLEObject Type="Embed" ProgID="Equation.3" ShapeID="_x0000_i1033" DrawAspect="Content" ObjectID="_1486190710" r:id="rId21"/>
              </w:object>
            </w:r>
          </w:p>
        </w:tc>
      </w:tr>
      <w:tr w:rsidR="00287293" w:rsidTr="00244F42">
        <w:trPr>
          <w:jc w:val="center"/>
        </w:trPr>
        <w:tc>
          <w:tcPr>
            <w:tcW w:w="0" w:type="auto"/>
            <w:tcBorders>
              <w:top w:val="nil"/>
              <w:right w:val="nil"/>
            </w:tcBorders>
          </w:tcPr>
          <w:p w:rsidR="00287293" w:rsidRDefault="00287293" w:rsidP="00244F42">
            <w:pPr>
              <w:spacing w:before="60" w:after="60"/>
              <w:jc w:val="center"/>
            </w:pPr>
            <w:r>
              <w:t>1.)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0.005</w:t>
            </w:r>
          </w:p>
        </w:tc>
      </w:tr>
      <w:tr w:rsidR="00287293" w:rsidTr="00244F42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287293" w:rsidRDefault="00287293" w:rsidP="00244F42">
            <w:pPr>
              <w:spacing w:before="60" w:after="60"/>
              <w:jc w:val="center"/>
            </w:pPr>
            <w:r>
              <w:t>2.)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1.0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0.050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0.010</w:t>
            </w:r>
          </w:p>
        </w:tc>
      </w:tr>
      <w:tr w:rsidR="00287293" w:rsidTr="00244F42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287293" w:rsidRDefault="00287293" w:rsidP="00244F42">
            <w:pPr>
              <w:spacing w:before="60" w:after="60"/>
              <w:jc w:val="center"/>
            </w:pPr>
            <w:r>
              <w:t>3.)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1.5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0.050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0.015</w:t>
            </w:r>
          </w:p>
        </w:tc>
      </w:tr>
      <w:tr w:rsidR="00287293" w:rsidTr="00244F42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287293" w:rsidRDefault="00287293" w:rsidP="00244F42">
            <w:pPr>
              <w:spacing w:before="60" w:after="60"/>
              <w:jc w:val="center"/>
            </w:pPr>
            <w:r>
              <w:t>4.)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1.0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0.10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0.010</w:t>
            </w:r>
          </w:p>
        </w:tc>
      </w:tr>
      <w:tr w:rsidR="00287293" w:rsidTr="00244F42">
        <w:trPr>
          <w:jc w:val="center"/>
        </w:trPr>
        <w:tc>
          <w:tcPr>
            <w:tcW w:w="0" w:type="auto"/>
            <w:tcBorders>
              <w:right w:val="nil"/>
            </w:tcBorders>
          </w:tcPr>
          <w:p w:rsidR="00287293" w:rsidRDefault="00287293" w:rsidP="00244F42">
            <w:pPr>
              <w:spacing w:before="60" w:after="60"/>
              <w:jc w:val="center"/>
            </w:pPr>
            <w:r>
              <w:t>5.)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1.0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0.20</w:t>
            </w:r>
          </w:p>
        </w:tc>
        <w:tc>
          <w:tcPr>
            <w:tcW w:w="0" w:type="auto"/>
            <w:vAlign w:val="center"/>
          </w:tcPr>
          <w:p w:rsidR="00287293" w:rsidRDefault="00287293" w:rsidP="00244F42">
            <w:pPr>
              <w:spacing w:before="60" w:after="60"/>
              <w:jc w:val="center"/>
            </w:pPr>
            <w:r>
              <w:t>0.010</w:t>
            </w:r>
          </w:p>
        </w:tc>
      </w:tr>
    </w:tbl>
    <w:p w:rsidR="00CA6F48" w:rsidRDefault="00CA6F48" w:rsidP="00287293"/>
    <w:p w:rsidR="00287293" w:rsidRDefault="00287293" w:rsidP="00287293">
      <w:r>
        <w:t xml:space="preserve">Looking at experiments #1 </w:t>
      </w:r>
      <w:r w:rsidRPr="00387E4B">
        <w:rPr>
          <w:i/>
        </w:rPr>
        <w:t>vs.</w:t>
      </w:r>
      <w:r>
        <w:t xml:space="preserve"> #2, and #3, [OH</w:t>
      </w:r>
      <w:r>
        <w:rPr>
          <w:vertAlign w:val="superscript"/>
        </w:rPr>
        <w:t>−</w:t>
      </w:r>
      <w:r>
        <w:t>] is constant, [(CH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CBr] is increasing by a factor of 2, and the rate is also increasing by a factor of </w:t>
      </w:r>
      <w:r w:rsidR="00E84B53">
        <w:t>_____</w:t>
      </w:r>
      <w:r>
        <w:t xml:space="preserve">.  Looking at #1 </w:t>
      </w:r>
      <w:r w:rsidRPr="00387E4B">
        <w:rPr>
          <w:i/>
        </w:rPr>
        <w:t xml:space="preserve">vs. </w:t>
      </w:r>
      <w:r>
        <w:t>#3, [OH</w:t>
      </w:r>
      <w:r>
        <w:rPr>
          <w:vertAlign w:val="superscript"/>
        </w:rPr>
        <w:t>−</w:t>
      </w:r>
      <w:r>
        <w:t>] is constant, [(CH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CBr] is increasing by a factor of 3, and the rate is also increasing by a factor of </w:t>
      </w:r>
      <w:r w:rsidR="00E84B53">
        <w:t>____</w:t>
      </w:r>
      <w:r>
        <w:t xml:space="preserve">.  These show that the rate is proportional to </w:t>
      </w:r>
      <w:r w:rsidR="00E84B53">
        <w:t>__________________</w:t>
      </w:r>
      <w:r>
        <w:t>.</w:t>
      </w:r>
    </w:p>
    <w:p w:rsidR="00CA6F48" w:rsidRDefault="00287293" w:rsidP="00E84B53">
      <w:r>
        <w:t>Looking at experiments #2, #4, and #5, [(CH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CBr] is constant, [OH</w:t>
      </w:r>
      <w:r>
        <w:rPr>
          <w:vertAlign w:val="superscript"/>
        </w:rPr>
        <w:t>−</w:t>
      </w:r>
      <w:r>
        <w:t xml:space="preserve">] is </w:t>
      </w:r>
      <w:r w:rsidR="00E84B53">
        <w:t>_______________</w:t>
      </w:r>
      <w:r>
        <w:t xml:space="preserve">, and the rate is </w:t>
      </w:r>
      <w:r w:rsidR="00E84B53">
        <w:t>________________</w:t>
      </w:r>
      <w:r>
        <w:t>.  This means the rate is not related to [OH</w:t>
      </w:r>
      <w:r>
        <w:rPr>
          <w:vertAlign w:val="superscript"/>
        </w:rPr>
        <w:t>−</w:t>
      </w:r>
      <w:r>
        <w:t>], which means [OH</w:t>
      </w:r>
      <w:r>
        <w:rPr>
          <w:vertAlign w:val="superscript"/>
        </w:rPr>
        <w:t>−</w:t>
      </w:r>
      <w:r>
        <w:t xml:space="preserve">] </w:t>
      </w:r>
      <w:r w:rsidR="00E84B53">
        <w:t>_____________________</w:t>
      </w:r>
      <w:r>
        <w:t xml:space="preserve"> in the rate law.</w:t>
      </w:r>
    </w:p>
    <w:p w:rsidR="00287293" w:rsidRDefault="00287293" w:rsidP="00287293">
      <w:pPr>
        <w:spacing w:after="120"/>
      </w:pPr>
      <w:r>
        <w:t>The rate law is therefore:</w:t>
      </w:r>
    </w:p>
    <w:p w:rsidR="00287293" w:rsidRDefault="00287293" w:rsidP="00E84B53">
      <w:pPr>
        <w:ind w:left="2160" w:firstLine="720"/>
      </w:pPr>
      <w:proofErr w:type="gramStart"/>
      <w:r>
        <w:t>rate</w:t>
      </w:r>
      <w:proofErr w:type="gramEnd"/>
      <w:r>
        <w:t xml:space="preserve"> = </w:t>
      </w:r>
    </w:p>
    <w:p w:rsidR="00287293" w:rsidRDefault="00287293" w:rsidP="00287293">
      <w:r>
        <w:lastRenderedPageBreak/>
        <w:t>Now, plugging in to find the value of k, let’s choose experiment #2.</w:t>
      </w:r>
    </w:p>
    <w:p w:rsidR="00E84B53" w:rsidRDefault="00E84B53" w:rsidP="00287293"/>
    <w:p w:rsidR="00E84B53" w:rsidRDefault="00E84B53" w:rsidP="00287293"/>
    <w:p w:rsidR="00E84B53" w:rsidRDefault="00E84B53" w:rsidP="00287293"/>
    <w:p w:rsidR="00E84B53" w:rsidRDefault="00E84B53" w:rsidP="00287293"/>
    <w:p w:rsidR="00287293" w:rsidRDefault="00287293" w:rsidP="00287293">
      <w:r>
        <w:t xml:space="preserve">This time, because k is multiplied by only one concentration, we already have the units </w:t>
      </w:r>
      <w:proofErr w:type="gramStart"/>
      <w:r>
        <w:t xml:space="preserve">of </w:t>
      </w:r>
      <w:proofErr w:type="gramEnd"/>
      <w:r w:rsidR="0008612F" w:rsidRPr="00D06164">
        <w:rPr>
          <w:position w:val="-12"/>
        </w:rPr>
        <w:object w:dxaOrig="340" w:dyaOrig="360">
          <v:shape id="_x0000_i1034" type="#_x0000_t75" style="width:17.25pt;height:18pt" o:ole="">
            <v:imagedata r:id="rId22" o:title=""/>
          </v:shape>
          <o:OLEObject Type="Embed" ProgID="Equation.3" ShapeID="_x0000_i1034" DrawAspect="Content" ObjectID="_1486190711" r:id="rId23"/>
        </w:object>
      </w:r>
      <w:r>
        <w:t xml:space="preserve">.  This means </w:t>
      </w:r>
      <w:proofErr w:type="gramStart"/>
      <w:r w:rsidRPr="00D06164">
        <w:rPr>
          <w:i/>
        </w:rPr>
        <w:t>k</w:t>
      </w:r>
      <w:r>
        <w:t xml:space="preserve">  only</w:t>
      </w:r>
      <w:proofErr w:type="gramEnd"/>
      <w:r>
        <w:t xml:space="preserve"> needs to put seconds in the denominator to get the desired rate units of </w:t>
      </w:r>
      <w:r w:rsidR="0008612F" w:rsidRPr="00031560">
        <w:rPr>
          <w:position w:val="-12"/>
        </w:rPr>
        <w:object w:dxaOrig="340" w:dyaOrig="360">
          <v:shape id="_x0000_i1035" type="#_x0000_t75" style="width:17.25pt;height:18pt" o:ole="">
            <v:imagedata r:id="rId14" o:title=""/>
          </v:shape>
          <o:OLEObject Type="Embed" ProgID="Equation.3" ShapeID="_x0000_i1035" DrawAspect="Content" ObjectID="_1486190712" r:id="rId24"/>
        </w:object>
      </w:r>
      <w:r>
        <w:t>.</w:t>
      </w:r>
    </w:p>
    <w:p w:rsidR="00D30D9C" w:rsidRDefault="00D30D9C" w:rsidP="00D30D9C">
      <w:pPr>
        <w:pStyle w:val="Heading2"/>
      </w:pPr>
      <w:r>
        <w:br w:type="page"/>
      </w:r>
      <w:r>
        <w:lastRenderedPageBreak/>
        <w:t>Reaction Mechanism</w:t>
      </w:r>
    </w:p>
    <w:p w:rsidR="00D30D9C" w:rsidRDefault="00D30D9C" w:rsidP="00D30D9C">
      <w:pPr>
        <w:ind w:left="360" w:hanging="360"/>
      </w:pPr>
      <w:proofErr w:type="gramStart"/>
      <w:r w:rsidRPr="00D30D9C">
        <w:rPr>
          <w:u w:val="single"/>
        </w:rPr>
        <w:t>mechanism</w:t>
      </w:r>
      <w:proofErr w:type="gramEnd"/>
      <w:r>
        <w:t xml:space="preserve">:  </w:t>
      </w:r>
    </w:p>
    <w:p w:rsidR="00E84B53" w:rsidRDefault="00E84B53" w:rsidP="00D30D9C">
      <w:pPr>
        <w:ind w:left="360" w:hanging="360"/>
      </w:pPr>
    </w:p>
    <w:p w:rsidR="00E84B53" w:rsidRDefault="00E84B53" w:rsidP="00D30D9C">
      <w:pPr>
        <w:ind w:left="360" w:hanging="360"/>
      </w:pPr>
    </w:p>
    <w:p w:rsidR="007012D8" w:rsidRDefault="00D30D9C" w:rsidP="00D30D9C">
      <w:r>
        <w:t xml:space="preserve">Because the rate law shows which molecules contribute to the rate of the reaction, it therefore shows which molecules are involved in the </w:t>
      </w:r>
      <w:r w:rsidR="00E84B53">
        <w:t>____________________________________</w:t>
      </w:r>
      <w:r>
        <w:t>.  This means we can often make conclusions about the mechanism based on which molecules do and do not appear in the rate law.</w:t>
      </w:r>
    </w:p>
    <w:p w:rsidR="007012D8" w:rsidRDefault="007012D8" w:rsidP="00D30D9C">
      <w:r>
        <w:t>For example, in the reaction:</w:t>
      </w:r>
    </w:p>
    <w:p w:rsidR="007012D8" w:rsidRPr="00DE5BBB" w:rsidRDefault="007012D8" w:rsidP="007012D8">
      <w:pPr>
        <w:jc w:val="center"/>
      </w:pPr>
      <w:r>
        <w:t>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CBr (</w:t>
      </w:r>
      <w:proofErr w:type="spellStart"/>
      <w:r>
        <w:t>aq</w:t>
      </w:r>
      <w:proofErr w:type="spellEnd"/>
      <w:r>
        <w:t>) + OH</w:t>
      </w:r>
      <w:r>
        <w:rPr>
          <w:vertAlign w:val="superscript"/>
        </w:rPr>
        <w:t>−</w:t>
      </w:r>
      <w:r>
        <w:t xml:space="preserve"> </w:t>
      </w:r>
      <w:r w:rsidR="00CA6F48">
        <w:rPr>
          <w:rFonts w:ascii="Times New Roman" w:hAnsi="Times New Roman"/>
        </w:rPr>
        <w:t>→</w:t>
      </w:r>
      <w:r>
        <w:t> 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COH (</w:t>
      </w:r>
      <w:proofErr w:type="spellStart"/>
      <w:r>
        <w:t>aq</w:t>
      </w:r>
      <w:proofErr w:type="spellEnd"/>
      <w:r>
        <w:t>) + Br</w:t>
      </w:r>
      <w:r>
        <w:rPr>
          <w:vertAlign w:val="superscript"/>
        </w:rPr>
        <w:t>−</w:t>
      </w:r>
    </w:p>
    <w:p w:rsidR="00CA6F48" w:rsidRDefault="00CA6F48" w:rsidP="00D30D9C"/>
    <w:p w:rsidR="007012D8" w:rsidRDefault="00CA6F48" w:rsidP="00D30D9C">
      <w:r>
        <w:t>W</w:t>
      </w:r>
      <w:r w:rsidR="007012D8">
        <w:t>e found that the rate law was:</w:t>
      </w:r>
    </w:p>
    <w:p w:rsidR="007012D8" w:rsidRDefault="007012D8" w:rsidP="007012D8">
      <w:pPr>
        <w:jc w:val="center"/>
      </w:pPr>
      <w:proofErr w:type="gramStart"/>
      <w:r>
        <w:t>rate</w:t>
      </w:r>
      <w:proofErr w:type="gramEnd"/>
      <w:r>
        <w:t xml:space="preserve"> = </w:t>
      </w:r>
      <w:r w:rsidRPr="00D06164">
        <w:rPr>
          <w:i/>
        </w:rPr>
        <w:t>k</w:t>
      </w:r>
      <w:r>
        <w:t> [(CH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CBr]</w:t>
      </w:r>
    </w:p>
    <w:p w:rsidR="00CA6F48" w:rsidRDefault="00CA6F48" w:rsidP="00990B01">
      <w:pPr>
        <w:spacing w:after="120"/>
      </w:pPr>
    </w:p>
    <w:p w:rsidR="00CA6F48" w:rsidRDefault="007012D8" w:rsidP="00990B01">
      <w:pPr>
        <w:spacing w:after="120"/>
      </w:pPr>
      <w:r>
        <w:t>Because OH</w:t>
      </w:r>
      <w:r>
        <w:rPr>
          <w:vertAlign w:val="superscript"/>
        </w:rPr>
        <w:t>−</w:t>
      </w:r>
      <w:r>
        <w:t xml:space="preserve"> was not included in the rate law, </w:t>
      </w:r>
      <w:r w:rsidR="00E84B53">
        <w:rPr>
          <w:i/>
        </w:rPr>
        <w:t>_______________________________________________________</w:t>
      </w:r>
    </w:p>
    <w:p w:rsidR="00CA6F48" w:rsidRDefault="00CA6F48" w:rsidP="00990B01">
      <w:pPr>
        <w:spacing w:after="120"/>
      </w:pPr>
    </w:p>
    <w:p w:rsidR="00CA6F48" w:rsidRDefault="00CA6F48" w:rsidP="00990B01">
      <w:pPr>
        <w:spacing w:after="120"/>
      </w:pPr>
    </w:p>
    <w:p w:rsidR="00CA6F48" w:rsidRDefault="00CA6F48" w:rsidP="00990B01">
      <w:pPr>
        <w:spacing w:after="120"/>
      </w:pPr>
    </w:p>
    <w:p w:rsidR="007012D8" w:rsidRDefault="007012D8" w:rsidP="00990B01">
      <w:pPr>
        <w:spacing w:after="120"/>
      </w:pPr>
      <w:r>
        <w:lastRenderedPageBreak/>
        <w:t xml:space="preserve">In fact, the reaction is a two-step reaction, and the </w:t>
      </w:r>
      <w:r w:rsidR="00E84B53">
        <w:t>________________</w:t>
      </w:r>
      <w:r>
        <w:t xml:space="preserve"> is:</w:t>
      </w:r>
    </w:p>
    <w:p w:rsidR="00CA6F48" w:rsidRDefault="00CA6F48" w:rsidP="00990B01">
      <w:pPr>
        <w:spacing w:after="120"/>
      </w:pPr>
    </w:p>
    <w:p w:rsidR="007012D8" w:rsidRDefault="000C1291" w:rsidP="00990B01">
      <w:pPr>
        <w:spacing w:after="120"/>
        <w:jc w:val="center"/>
      </w:pPr>
      <w:r>
        <w:object w:dxaOrig="3979" w:dyaOrig="1191">
          <v:shape id="_x0000_i1036" type="#_x0000_t75" style="width:198.75pt;height:59.25pt" o:ole="">
            <v:imagedata r:id="rId25" o:title=""/>
          </v:shape>
          <o:OLEObject Type="Embed" ProgID="ACD.ChemSketch.20" ShapeID="_x0000_i1036" DrawAspect="Content" ObjectID="_1486190713" r:id="rId26"/>
        </w:object>
      </w:r>
    </w:p>
    <w:p w:rsidR="00CA6F48" w:rsidRDefault="00CA6F48" w:rsidP="00CA6F48"/>
    <w:p w:rsidR="00CA6F48" w:rsidRDefault="00990B01" w:rsidP="00CA6F48">
      <w:r>
        <w:t>The equilibrium for f</w:t>
      </w:r>
      <w:r w:rsidR="007012D8">
        <w:t>ormation of</w:t>
      </w:r>
      <w:r>
        <w:t xml:space="preserve"> the</w:t>
      </w:r>
      <w:r w:rsidR="007012D8">
        <w:t xml:space="preserve"> (CH</w:t>
      </w:r>
      <w:r w:rsidR="007012D8">
        <w:rPr>
          <w:vertAlign w:val="subscript"/>
        </w:rPr>
        <w:t>3</w:t>
      </w:r>
      <w:r w:rsidR="007012D8">
        <w:t>)</w:t>
      </w:r>
      <w:r w:rsidR="007012D8">
        <w:rPr>
          <w:vertAlign w:val="subscript"/>
        </w:rPr>
        <w:t>3</w:t>
      </w:r>
      <w:r w:rsidR="007012D8">
        <w:t>C</w:t>
      </w:r>
      <w:r w:rsidR="007012D8">
        <w:rPr>
          <w:vertAlign w:val="superscript"/>
        </w:rPr>
        <w:t>+</w:t>
      </w:r>
      <w:r w:rsidR="007012D8">
        <w:t xml:space="preserve"> </w:t>
      </w:r>
      <w:r>
        <w:t xml:space="preserve">ion </w:t>
      </w:r>
      <w:r w:rsidR="007012D8">
        <w:t>lies strongly to the left</w:t>
      </w:r>
      <w:r>
        <w:t>, which means molecules of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</w:t>
      </w:r>
      <w:r>
        <w:rPr>
          <w:vertAlign w:val="superscript"/>
        </w:rPr>
        <w:t>+</w:t>
      </w:r>
      <w:r>
        <w:t xml:space="preserve"> form only </w:t>
      </w:r>
      <w:r w:rsidR="00E84B53">
        <w:t>_____________________</w:t>
      </w:r>
      <w:r>
        <w:t>.  However, once an ion does form,</w:t>
      </w:r>
      <w:r w:rsidR="007012D8">
        <w:t xml:space="preserve"> </w:t>
      </w:r>
      <w:r>
        <w:t xml:space="preserve">it finds an </w:t>
      </w:r>
      <w:r w:rsidR="007012D8">
        <w:t>OH</w:t>
      </w:r>
      <w:r w:rsidR="007012D8">
        <w:rPr>
          <w:vertAlign w:val="superscript"/>
        </w:rPr>
        <w:t>−</w:t>
      </w:r>
      <w:r w:rsidR="007012D8">
        <w:t xml:space="preserve"> ion</w:t>
      </w:r>
      <w:r>
        <w:t xml:space="preserve"> to combine</w:t>
      </w:r>
      <w:r w:rsidR="007012D8">
        <w:t xml:space="preserve"> with </w:t>
      </w:r>
      <w:r>
        <w:t>it</w:t>
      </w:r>
      <w:r w:rsidR="007012D8">
        <w:t xml:space="preserve"> </w:t>
      </w:r>
      <w:r w:rsidR="00E84B53">
        <w:t>_____________________________</w:t>
      </w:r>
      <w:r>
        <w:t>, and forms</w:t>
      </w:r>
      <w:r w:rsidR="007012D8">
        <w:t xml:space="preserve"> (CH</w:t>
      </w:r>
      <w:r w:rsidR="007012D8">
        <w:rPr>
          <w:vertAlign w:val="subscript"/>
        </w:rPr>
        <w:t>3</w:t>
      </w:r>
      <w:r w:rsidR="007012D8">
        <w:t>)</w:t>
      </w:r>
      <w:r w:rsidR="007012D8">
        <w:rPr>
          <w:vertAlign w:val="subscript"/>
        </w:rPr>
        <w:t>3</w:t>
      </w:r>
      <w:r w:rsidR="007012D8">
        <w:t>COH.</w:t>
      </w:r>
    </w:p>
    <w:p w:rsidR="00CA6F48" w:rsidRDefault="00CA6F48" w:rsidP="00CA6F48">
      <w:pPr>
        <w:jc w:val="center"/>
        <w:rPr>
          <w:rStyle w:val="Heading2Char"/>
          <w:sz w:val="32"/>
        </w:rPr>
      </w:pPr>
    </w:p>
    <w:p w:rsidR="00CA6F48" w:rsidRDefault="00CA6F48" w:rsidP="00CA6F48">
      <w:pPr>
        <w:jc w:val="center"/>
        <w:rPr>
          <w:rStyle w:val="Heading2Char"/>
          <w:sz w:val="32"/>
        </w:rPr>
      </w:pPr>
    </w:p>
    <w:p w:rsidR="00CA6F48" w:rsidRDefault="00CA6F48" w:rsidP="00CA6F48">
      <w:pPr>
        <w:jc w:val="center"/>
        <w:rPr>
          <w:rStyle w:val="Heading2Char"/>
          <w:sz w:val="32"/>
        </w:rPr>
      </w:pPr>
    </w:p>
    <w:p w:rsidR="00CA6F48" w:rsidRDefault="00CA6F48" w:rsidP="00CA6F48">
      <w:pPr>
        <w:jc w:val="center"/>
        <w:rPr>
          <w:rStyle w:val="Heading2Char"/>
          <w:sz w:val="32"/>
        </w:rPr>
      </w:pPr>
    </w:p>
    <w:p w:rsidR="00CA6F48" w:rsidRDefault="00CA6F48" w:rsidP="00CA6F48">
      <w:pPr>
        <w:jc w:val="center"/>
        <w:rPr>
          <w:rStyle w:val="Heading2Char"/>
          <w:sz w:val="32"/>
        </w:rPr>
      </w:pPr>
    </w:p>
    <w:p w:rsidR="00CA6F48" w:rsidRDefault="00CA6F48" w:rsidP="00CA6F48">
      <w:pPr>
        <w:jc w:val="center"/>
        <w:rPr>
          <w:rStyle w:val="Heading2Char"/>
          <w:sz w:val="32"/>
        </w:rPr>
      </w:pPr>
    </w:p>
    <w:p w:rsidR="00CA6F48" w:rsidRDefault="00CA6F48" w:rsidP="00CA6F48">
      <w:pPr>
        <w:jc w:val="center"/>
        <w:rPr>
          <w:rStyle w:val="Heading2Char"/>
          <w:sz w:val="32"/>
        </w:rPr>
      </w:pPr>
    </w:p>
    <w:p w:rsidR="00CA6F48" w:rsidRDefault="00CA6F48" w:rsidP="00CA6F48">
      <w:pPr>
        <w:jc w:val="center"/>
        <w:rPr>
          <w:rStyle w:val="Heading2Char"/>
          <w:sz w:val="32"/>
        </w:rPr>
      </w:pPr>
    </w:p>
    <w:p w:rsidR="00580C60" w:rsidRPr="00990B01" w:rsidRDefault="00D30D9C" w:rsidP="00CA6F48">
      <w:pPr>
        <w:jc w:val="center"/>
        <w:rPr>
          <w:rStyle w:val="Heading2Char"/>
          <w:sz w:val="32"/>
        </w:rPr>
      </w:pPr>
      <w:r w:rsidRPr="00990B01">
        <w:rPr>
          <w:rStyle w:val="Heading2Char"/>
          <w:sz w:val="32"/>
        </w:rPr>
        <w:lastRenderedPageBreak/>
        <w:t>Multi-Step Reactions</w:t>
      </w:r>
    </w:p>
    <w:p w:rsidR="00D30D9C" w:rsidRDefault="00D30D9C" w:rsidP="00580C60">
      <w:r>
        <w:t xml:space="preserve">Because the rate of a chemical reaction is determined by its </w:t>
      </w:r>
      <w:r w:rsidR="00E84B53">
        <w:t>_____________</w:t>
      </w:r>
      <w:r>
        <w:t xml:space="preserve"> step, the rate law for a multi-step reaction will be the </w:t>
      </w:r>
      <w:r w:rsidR="00E84B53">
        <w:t>_____________________</w:t>
      </w:r>
      <w:r>
        <w:t xml:space="preserve"> for the slowest step.</w:t>
      </w:r>
    </w:p>
    <w:p w:rsidR="00CA6F48" w:rsidRDefault="00D30D9C" w:rsidP="00990B01">
      <w:pPr>
        <w:spacing w:after="120"/>
      </w:pPr>
      <w:r>
        <w:t xml:space="preserve">If the first step of a two-step reaction is </w:t>
      </w:r>
      <w:r w:rsidR="000275C2">
        <w:t>slow</w:t>
      </w:r>
      <w:r>
        <w:t xml:space="preserve">, and the second step is </w:t>
      </w:r>
      <w:r w:rsidR="000275C2">
        <w:t>fast</w:t>
      </w:r>
      <w:r>
        <w:t>, th</w:t>
      </w:r>
      <w:r w:rsidR="00990B01">
        <w:t xml:space="preserve">e rate law is easy to calculate.  </w:t>
      </w:r>
    </w:p>
    <w:p w:rsidR="00CA6F48" w:rsidRDefault="00CA6F48" w:rsidP="00990B01">
      <w:pPr>
        <w:spacing w:after="120"/>
      </w:pPr>
    </w:p>
    <w:p w:rsidR="00D30D9C" w:rsidRDefault="00990B01" w:rsidP="00990B01">
      <w:pPr>
        <w:spacing w:after="120"/>
      </w:pPr>
      <w:r>
        <w:t>For example, the overall reaction:</w:t>
      </w:r>
    </w:p>
    <w:p w:rsidR="00990B01" w:rsidRPr="003F402F" w:rsidRDefault="00990B01" w:rsidP="00990B01">
      <w:pPr>
        <w:spacing w:after="120"/>
        <w:jc w:val="center"/>
      </w:pPr>
      <w:r w:rsidRPr="003F402F">
        <w:t>NO</w:t>
      </w:r>
      <w:r w:rsidRPr="003F402F">
        <w:rPr>
          <w:vertAlign w:val="subscript"/>
        </w:rPr>
        <w:t>2</w:t>
      </w:r>
      <w:r w:rsidR="000275C2" w:rsidRPr="003F402F">
        <w:t> </w:t>
      </w:r>
      <w:r w:rsidR="000275C2" w:rsidRPr="003F402F">
        <w:rPr>
          <w:sz w:val="18"/>
          <w:szCs w:val="18"/>
        </w:rPr>
        <w:t>(g)</w:t>
      </w:r>
      <w:r w:rsidR="000275C2" w:rsidRPr="003F402F">
        <w:t> </w:t>
      </w:r>
      <w:r w:rsidRPr="003F402F">
        <w:t>+ CO</w:t>
      </w:r>
      <w:r w:rsidR="000275C2" w:rsidRPr="003F402F">
        <w:t> </w:t>
      </w:r>
      <w:r w:rsidR="000275C2" w:rsidRPr="003F402F">
        <w:rPr>
          <w:sz w:val="18"/>
          <w:szCs w:val="18"/>
        </w:rPr>
        <w:t>(g)</w:t>
      </w:r>
      <w:r w:rsidR="000275C2" w:rsidRPr="003F402F">
        <w:t> </w:t>
      </w:r>
      <w:r w:rsidR="00CA6F48">
        <w:rPr>
          <w:rFonts w:ascii="Times New Roman" w:hAnsi="Times New Roman"/>
        </w:rPr>
        <w:t>→</w:t>
      </w:r>
      <w:r w:rsidR="000275C2" w:rsidRPr="003F402F">
        <w:t> </w:t>
      </w:r>
      <w:r w:rsidRPr="003F402F">
        <w:t>NO</w:t>
      </w:r>
      <w:r w:rsidR="000275C2" w:rsidRPr="003F402F">
        <w:t> </w:t>
      </w:r>
      <w:r w:rsidR="000275C2" w:rsidRPr="003F402F">
        <w:rPr>
          <w:sz w:val="18"/>
          <w:szCs w:val="18"/>
        </w:rPr>
        <w:t>(g)</w:t>
      </w:r>
      <w:r w:rsidRPr="003F402F">
        <w:t> + CO</w:t>
      </w:r>
      <w:r w:rsidRPr="003F402F">
        <w:rPr>
          <w:vertAlign w:val="subscript"/>
        </w:rPr>
        <w:t>2</w:t>
      </w:r>
      <w:r w:rsidR="000275C2" w:rsidRPr="003F402F">
        <w:t> </w:t>
      </w:r>
      <w:r w:rsidR="000275C2" w:rsidRPr="003F402F">
        <w:rPr>
          <w:sz w:val="18"/>
          <w:szCs w:val="18"/>
        </w:rPr>
        <w:t>(g)</w:t>
      </w:r>
    </w:p>
    <w:p w:rsidR="00CA6F48" w:rsidRDefault="00CA6F48" w:rsidP="00990B01">
      <w:pPr>
        <w:spacing w:after="120"/>
      </w:pPr>
    </w:p>
    <w:p w:rsidR="00990B01" w:rsidRPr="00990B01" w:rsidRDefault="00CA6F48" w:rsidP="00990B01">
      <w:pPr>
        <w:spacing w:after="120"/>
      </w:pPr>
      <w:r>
        <w:t>I</w:t>
      </w:r>
      <w:r w:rsidR="00990B01">
        <w:t>s really a two-step reaction:</w:t>
      </w:r>
    </w:p>
    <w:p w:rsidR="00990B01" w:rsidRPr="003F402F" w:rsidRDefault="003F402F" w:rsidP="00990B01">
      <w:pPr>
        <w:spacing w:after="120"/>
        <w:jc w:val="center"/>
      </w:pPr>
      <w:r>
        <w:t>  </w:t>
      </w:r>
      <w:r w:rsidR="000275C2" w:rsidRPr="003F402F">
        <w:t>    </w:t>
      </w:r>
      <w:r>
        <w:t> </w:t>
      </w:r>
      <w:r w:rsidR="000275C2" w:rsidRPr="003F402F">
        <w:t>   </w:t>
      </w:r>
      <w:r w:rsidR="00990B01" w:rsidRPr="003F402F">
        <w:t>2 NO</w:t>
      </w:r>
      <w:r w:rsidR="00990B01" w:rsidRPr="003F402F">
        <w:rPr>
          <w:vertAlign w:val="subscript"/>
        </w:rPr>
        <w:t>2</w:t>
      </w:r>
      <w:r w:rsidR="000275C2" w:rsidRPr="003F402F">
        <w:t> </w:t>
      </w:r>
      <w:r w:rsidR="000275C2" w:rsidRPr="003F402F">
        <w:rPr>
          <w:sz w:val="18"/>
          <w:szCs w:val="18"/>
        </w:rPr>
        <w:t>(g)</w:t>
      </w:r>
      <w:r w:rsidR="000275C2" w:rsidRPr="003F402F">
        <w:t> </w:t>
      </w:r>
      <w:r w:rsidR="00CA6F48">
        <w:rPr>
          <w:rFonts w:ascii="Times New Roman" w:hAnsi="Times New Roman"/>
        </w:rPr>
        <w:t>→</w:t>
      </w:r>
      <w:r w:rsidR="000275C2" w:rsidRPr="003F402F">
        <w:t> </w:t>
      </w:r>
      <w:r w:rsidR="00990B01" w:rsidRPr="003F402F">
        <w:t>NO</w:t>
      </w:r>
      <w:r w:rsidR="00990B01" w:rsidRPr="003F402F">
        <w:rPr>
          <w:vertAlign w:val="subscript"/>
        </w:rPr>
        <w:t>3</w:t>
      </w:r>
      <w:r w:rsidR="00990B01" w:rsidRPr="003F402F">
        <w:t> </w:t>
      </w:r>
      <w:r w:rsidR="000275C2" w:rsidRPr="003F402F">
        <w:rPr>
          <w:sz w:val="18"/>
          <w:szCs w:val="18"/>
        </w:rPr>
        <w:t>(g)</w:t>
      </w:r>
      <w:r w:rsidR="000275C2" w:rsidRPr="003F402F">
        <w:t> </w:t>
      </w:r>
      <w:r w:rsidR="00990B01" w:rsidRPr="003F402F">
        <w:t>+ NO</w:t>
      </w:r>
      <w:r w:rsidR="000275C2" w:rsidRPr="003F402F">
        <w:t> </w:t>
      </w:r>
      <w:r w:rsidR="000275C2" w:rsidRPr="003F402F">
        <w:rPr>
          <w:sz w:val="18"/>
          <w:szCs w:val="18"/>
        </w:rPr>
        <w:t>(g)</w:t>
      </w:r>
      <w:r w:rsidR="00990B01" w:rsidRPr="003F402F">
        <w:t> </w:t>
      </w:r>
      <w:r w:rsidR="000275C2" w:rsidRPr="003F402F">
        <w:t> </w:t>
      </w:r>
      <w:r>
        <w:t> </w:t>
      </w:r>
      <w:r w:rsidR="00990B01" w:rsidRPr="003F402F">
        <w:t>  (slow)</w:t>
      </w:r>
    </w:p>
    <w:p w:rsidR="00990B01" w:rsidRPr="003F402F" w:rsidRDefault="00990B01" w:rsidP="00990B01">
      <w:pPr>
        <w:spacing w:after="120"/>
        <w:jc w:val="center"/>
      </w:pPr>
      <w:r w:rsidRPr="003F402F">
        <w:t>NO</w:t>
      </w:r>
      <w:r w:rsidRPr="003F402F">
        <w:rPr>
          <w:vertAlign w:val="subscript"/>
        </w:rPr>
        <w:t>3</w:t>
      </w:r>
      <w:r w:rsidR="000275C2" w:rsidRPr="003F402F">
        <w:t> </w:t>
      </w:r>
      <w:r w:rsidR="000275C2" w:rsidRPr="003F402F">
        <w:rPr>
          <w:sz w:val="18"/>
          <w:szCs w:val="18"/>
        </w:rPr>
        <w:t>(g)</w:t>
      </w:r>
      <w:r w:rsidR="000275C2" w:rsidRPr="003F402F">
        <w:t> + CO </w:t>
      </w:r>
      <w:r w:rsidR="000275C2" w:rsidRPr="003F402F">
        <w:rPr>
          <w:sz w:val="18"/>
          <w:szCs w:val="18"/>
        </w:rPr>
        <w:t>(g)</w:t>
      </w:r>
      <w:r w:rsidR="000275C2" w:rsidRPr="003F402F">
        <w:t> </w:t>
      </w:r>
      <w:r w:rsidR="00CA6F48">
        <w:rPr>
          <w:rFonts w:ascii="Times New Roman" w:hAnsi="Times New Roman"/>
        </w:rPr>
        <w:t>→</w:t>
      </w:r>
      <w:r w:rsidR="000275C2" w:rsidRPr="003F402F">
        <w:t> NO </w:t>
      </w:r>
      <w:r w:rsidR="000275C2" w:rsidRPr="003F402F">
        <w:rPr>
          <w:sz w:val="18"/>
          <w:szCs w:val="18"/>
        </w:rPr>
        <w:t>(g)</w:t>
      </w:r>
      <w:r w:rsidR="000275C2" w:rsidRPr="003F402F">
        <w:t> + </w:t>
      </w:r>
      <w:r w:rsidRPr="003F402F">
        <w:t>CO</w:t>
      </w:r>
      <w:r w:rsidRPr="003F402F">
        <w:rPr>
          <w:vertAlign w:val="subscript"/>
        </w:rPr>
        <w:t>2</w:t>
      </w:r>
      <w:r w:rsidRPr="003F402F">
        <w:t> </w:t>
      </w:r>
      <w:r w:rsidR="000275C2" w:rsidRPr="003F402F">
        <w:rPr>
          <w:sz w:val="18"/>
          <w:szCs w:val="18"/>
        </w:rPr>
        <w:t>(g)</w:t>
      </w:r>
      <w:r w:rsidRPr="003F402F">
        <w:t>  </w:t>
      </w:r>
      <w:r w:rsidR="000275C2" w:rsidRPr="003F402F">
        <w:t>   </w:t>
      </w:r>
      <w:r w:rsidRPr="003F402F">
        <w:t> </w:t>
      </w:r>
      <w:r w:rsidR="000275C2" w:rsidRPr="003F402F">
        <w:t>(</w:t>
      </w:r>
      <w:r w:rsidRPr="003F402F">
        <w:t>fast)</w:t>
      </w:r>
    </w:p>
    <w:p w:rsidR="00CA6F48" w:rsidRDefault="00CA6F48" w:rsidP="00990B01">
      <w:pPr>
        <w:spacing w:after="120"/>
      </w:pPr>
    </w:p>
    <w:p w:rsidR="00990B01" w:rsidRDefault="003F402F" w:rsidP="00990B01">
      <w:pPr>
        <w:spacing w:after="120"/>
      </w:pPr>
      <w:r>
        <w:t>As expect</w:t>
      </w:r>
      <w:r w:rsidR="00990B01">
        <w:t xml:space="preserve">ed, the rate law for this reaction </w:t>
      </w:r>
      <w:r>
        <w:t>is</w:t>
      </w:r>
      <w:r w:rsidR="00990B01">
        <w:t>:</w:t>
      </w:r>
    </w:p>
    <w:p w:rsidR="007B6FB6" w:rsidRDefault="007B6FB6" w:rsidP="000722B3">
      <w:pPr>
        <w:spacing w:after="360"/>
      </w:pPr>
    </w:p>
    <w:p w:rsidR="00E84B53" w:rsidRDefault="00E84B53" w:rsidP="000722B3">
      <w:pPr>
        <w:spacing w:after="360"/>
      </w:pPr>
    </w:p>
    <w:p w:rsidR="000722B3" w:rsidRDefault="00EE7976" w:rsidP="000722B3">
      <w:pPr>
        <w:spacing w:after="360"/>
      </w:pPr>
      <w:proofErr w:type="gramStart"/>
      <w:r>
        <w:t>where</w:t>
      </w:r>
      <w:proofErr w:type="gramEnd"/>
      <w:r>
        <w:t xml:space="preserve"> </w:t>
      </w:r>
      <w:r w:rsidRPr="00EE7976">
        <w:rPr>
          <w:i/>
        </w:rPr>
        <w:t>k</w:t>
      </w:r>
      <w:r w:rsidRPr="00EE7976">
        <w:rPr>
          <w:i/>
          <w:vertAlign w:val="subscript"/>
        </w:rPr>
        <w:t>1</w:t>
      </w:r>
      <w:r>
        <w:t xml:space="preserve">  is the rate constant for the </w:t>
      </w:r>
      <w:r w:rsidR="00E84B53">
        <w:t>____________</w:t>
      </w:r>
      <w:r>
        <w:t xml:space="preserve"> reaction.</w:t>
      </w:r>
    </w:p>
    <w:p w:rsidR="007B6FB6" w:rsidRDefault="007B6FB6" w:rsidP="000275C2">
      <w:pPr>
        <w:spacing w:after="120"/>
      </w:pPr>
    </w:p>
    <w:p w:rsidR="007B6FB6" w:rsidRDefault="007B6FB6" w:rsidP="000275C2">
      <w:pPr>
        <w:spacing w:after="120"/>
      </w:pPr>
    </w:p>
    <w:p w:rsidR="000275C2" w:rsidRDefault="000275C2" w:rsidP="000275C2">
      <w:pPr>
        <w:spacing w:after="120"/>
      </w:pPr>
      <w:r>
        <w:lastRenderedPageBreak/>
        <w:t>If</w:t>
      </w:r>
      <w:r w:rsidR="000722B3">
        <w:t>, however,</w:t>
      </w:r>
      <w:r>
        <w:t xml:space="preserve"> the first step is fast and the second step is slow, the problem becomes a little more involved.  Consider the reaction:</w:t>
      </w:r>
    </w:p>
    <w:p w:rsidR="000275C2" w:rsidRDefault="000275C2" w:rsidP="000275C2">
      <w:pPr>
        <w:spacing w:after="120"/>
        <w:jc w:val="center"/>
      </w:pPr>
      <w:r>
        <w:t>2 NO </w:t>
      </w:r>
      <w:r w:rsidRPr="003F402F">
        <w:rPr>
          <w:sz w:val="18"/>
          <w:szCs w:val="18"/>
        </w:rPr>
        <w:t>(g)</w:t>
      </w:r>
      <w:r>
        <w:t> + Br</w:t>
      </w:r>
      <w:r>
        <w:rPr>
          <w:vertAlign w:val="subscript"/>
        </w:rPr>
        <w:t>2</w:t>
      </w:r>
      <w:r>
        <w:t> </w:t>
      </w:r>
      <w:r w:rsidRPr="003F402F">
        <w:rPr>
          <w:sz w:val="18"/>
          <w:szCs w:val="18"/>
        </w:rPr>
        <w:t>(g)</w:t>
      </w:r>
      <w:r>
        <w:t> </w:t>
      </w:r>
      <w:r w:rsidR="00D1393C">
        <w:rPr>
          <w:rFonts w:ascii="Times New Roman" w:hAnsi="Times New Roman"/>
        </w:rPr>
        <w:t>→</w:t>
      </w:r>
      <w:r>
        <w:t> 2 </w:t>
      </w:r>
      <w:proofErr w:type="spellStart"/>
      <w:r>
        <w:t>NOBr</w:t>
      </w:r>
      <w:proofErr w:type="spellEnd"/>
      <w:r>
        <w:t> </w:t>
      </w:r>
      <w:r w:rsidRPr="003F402F">
        <w:rPr>
          <w:sz w:val="18"/>
          <w:szCs w:val="18"/>
        </w:rPr>
        <w:t>(g)</w:t>
      </w:r>
    </w:p>
    <w:p w:rsidR="00D1393C" w:rsidRDefault="00D1393C" w:rsidP="000275C2">
      <w:pPr>
        <w:spacing w:after="120"/>
      </w:pPr>
    </w:p>
    <w:p w:rsidR="000275C2" w:rsidRDefault="000275C2" w:rsidP="000275C2">
      <w:pPr>
        <w:spacing w:after="120"/>
      </w:pPr>
      <w:r>
        <w:t>This reaction happens in two steps:</w:t>
      </w:r>
    </w:p>
    <w:p w:rsidR="000275C2" w:rsidRDefault="000275C2" w:rsidP="000275C2">
      <w:pPr>
        <w:spacing w:after="120"/>
        <w:jc w:val="center"/>
      </w:pPr>
      <w:r>
        <w:t>    </w:t>
      </w:r>
      <w:r w:rsidR="003F402F">
        <w:t>  </w:t>
      </w:r>
      <w:r>
        <w:t>  NO </w:t>
      </w:r>
      <w:r w:rsidRPr="003F402F">
        <w:rPr>
          <w:sz w:val="18"/>
          <w:szCs w:val="18"/>
        </w:rPr>
        <w:t>(g)</w:t>
      </w:r>
      <w:r>
        <w:t> + Br</w:t>
      </w:r>
      <w:r>
        <w:rPr>
          <w:vertAlign w:val="subscript"/>
        </w:rPr>
        <w:t>2</w:t>
      </w:r>
      <w:r>
        <w:t> </w:t>
      </w:r>
      <w:r w:rsidRPr="003F402F">
        <w:rPr>
          <w:sz w:val="18"/>
          <w:szCs w:val="18"/>
        </w:rPr>
        <w:t>(g)</w:t>
      </w:r>
      <w:r>
        <w:t xml:space="preserve"> </w:t>
      </w:r>
      <w:r w:rsidR="00D1393C">
        <w:rPr>
          <w:rFonts w:ascii="Times New Roman" w:hAnsi="Times New Roman"/>
        </w:rPr>
        <w:t>→</w:t>
      </w:r>
      <w:r>
        <w:t xml:space="preserve"> NOBr</w:t>
      </w:r>
      <w:r>
        <w:rPr>
          <w:vertAlign w:val="subscript"/>
        </w:rPr>
        <w:t>2</w:t>
      </w:r>
      <w:r>
        <w:t xml:space="preserve"> </w:t>
      </w:r>
      <w:r w:rsidRPr="003F402F">
        <w:rPr>
          <w:sz w:val="18"/>
          <w:szCs w:val="18"/>
        </w:rPr>
        <w:t>(g)</w:t>
      </w:r>
      <w:r>
        <w:t>    </w:t>
      </w:r>
      <w:r w:rsidR="003F402F">
        <w:t> </w:t>
      </w:r>
      <w:r>
        <w:t>  (fast)</w:t>
      </w:r>
    </w:p>
    <w:p w:rsidR="000275C2" w:rsidRPr="000275C2" w:rsidRDefault="000275C2" w:rsidP="000275C2">
      <w:pPr>
        <w:spacing w:after="120"/>
        <w:ind w:left="1440" w:firstLine="720"/>
      </w:pPr>
      <w:r>
        <w:t>NOBr</w:t>
      </w:r>
      <w:r>
        <w:rPr>
          <w:vertAlign w:val="subscript"/>
        </w:rPr>
        <w:t>2</w:t>
      </w:r>
      <w:r>
        <w:t> </w:t>
      </w:r>
      <w:r w:rsidRPr="003F402F">
        <w:rPr>
          <w:sz w:val="18"/>
          <w:szCs w:val="18"/>
        </w:rPr>
        <w:t>(g)</w:t>
      </w:r>
      <w:r>
        <w:t> + NO </w:t>
      </w:r>
      <w:r w:rsidRPr="003F402F">
        <w:rPr>
          <w:sz w:val="18"/>
          <w:szCs w:val="18"/>
        </w:rPr>
        <w:t>(g)</w:t>
      </w:r>
      <w:r>
        <w:t> </w:t>
      </w:r>
      <w:r w:rsidR="00D1393C">
        <w:rPr>
          <w:rFonts w:ascii="Times New Roman" w:hAnsi="Times New Roman"/>
        </w:rPr>
        <w:t>→</w:t>
      </w:r>
      <w:r>
        <w:t xml:space="preserve"> 2 </w:t>
      </w:r>
      <w:proofErr w:type="spellStart"/>
      <w:r>
        <w:t>NOBr</w:t>
      </w:r>
      <w:proofErr w:type="spellEnd"/>
      <w:r>
        <w:t> </w:t>
      </w:r>
      <w:r w:rsidRPr="003F402F">
        <w:rPr>
          <w:sz w:val="18"/>
          <w:szCs w:val="18"/>
        </w:rPr>
        <w:t>(g)</w:t>
      </w:r>
      <w:r>
        <w:t>     (slow)</w:t>
      </w:r>
    </w:p>
    <w:p w:rsidR="00D1393C" w:rsidRDefault="00D1393C" w:rsidP="000275C2">
      <w:pPr>
        <w:spacing w:after="120"/>
      </w:pPr>
    </w:p>
    <w:p w:rsidR="000275C2" w:rsidRDefault="000275C2" w:rsidP="000275C2">
      <w:pPr>
        <w:spacing w:after="120"/>
      </w:pPr>
      <w:r>
        <w:t>In this reaction, the rate is:</w:t>
      </w:r>
    </w:p>
    <w:p w:rsidR="00D1393C" w:rsidRDefault="00D1393C" w:rsidP="003F402F"/>
    <w:p w:rsidR="00E84B53" w:rsidRDefault="00E84B53" w:rsidP="003F402F"/>
    <w:p w:rsidR="00E84B53" w:rsidRDefault="00E84B53" w:rsidP="003F402F"/>
    <w:p w:rsidR="00990B01" w:rsidRDefault="000275C2" w:rsidP="003F402F">
      <w:r>
        <w:t xml:space="preserve">However, because </w:t>
      </w:r>
      <w:r w:rsidR="00E84B53">
        <w:t>_____________</w:t>
      </w:r>
      <w:r>
        <w:t xml:space="preserve"> does not appear in the </w:t>
      </w:r>
      <w:r w:rsidR="00E84B53">
        <w:t>____________</w:t>
      </w:r>
      <w:r>
        <w:t xml:space="preserve"> reaction, we cannot use it in the </w:t>
      </w:r>
      <w:r w:rsidR="00E84B53">
        <w:t>_____________________</w:t>
      </w:r>
      <w:r>
        <w:t>.</w:t>
      </w:r>
    </w:p>
    <w:p w:rsidR="00D1393C" w:rsidRDefault="00D1393C" w:rsidP="00EE7976">
      <w:pPr>
        <w:spacing w:after="120"/>
      </w:pPr>
    </w:p>
    <w:p w:rsidR="00D1393C" w:rsidRDefault="00D1393C" w:rsidP="00EE7976">
      <w:pPr>
        <w:spacing w:after="120"/>
      </w:pPr>
      <w:r>
        <w:t xml:space="preserve">Therefore, this problem becomes more involved as we will need to </w:t>
      </w:r>
      <w:r w:rsidR="00E84B53">
        <w:t>__________________</w:t>
      </w:r>
      <w:r>
        <w:t xml:space="preserve"> the </w:t>
      </w:r>
      <w:r w:rsidR="00E84B53">
        <w:t>_____________</w:t>
      </w:r>
      <w:r>
        <w:t xml:space="preserve"> value in order to write a proper rate law for the entire reaction. Since the first step (fast) utilizes the </w:t>
      </w:r>
      <w:r w:rsidR="00E84B53">
        <w:t>________________</w:t>
      </w:r>
      <w:r>
        <w:t xml:space="preserve"> we need to express in the rate law, we can use it to substitute.</w:t>
      </w:r>
    </w:p>
    <w:p w:rsidR="00D1393C" w:rsidRDefault="00D1393C" w:rsidP="00EE7976">
      <w:pPr>
        <w:spacing w:after="120"/>
      </w:pPr>
    </w:p>
    <w:p w:rsidR="00D1393C" w:rsidRDefault="00D1393C" w:rsidP="00EE7976">
      <w:pPr>
        <w:spacing w:after="120"/>
      </w:pPr>
    </w:p>
    <w:p w:rsidR="003F402F" w:rsidRDefault="003F402F" w:rsidP="00EE7976">
      <w:pPr>
        <w:spacing w:after="120"/>
      </w:pPr>
      <w:r>
        <w:lastRenderedPageBreak/>
        <w:t>To get rid of the [NOBr</w:t>
      </w:r>
      <w:r>
        <w:rPr>
          <w:vertAlign w:val="subscript"/>
        </w:rPr>
        <w:t>2</w:t>
      </w:r>
      <w:r>
        <w:t>] term, we assume that the fir</w:t>
      </w:r>
      <w:r w:rsidR="00EE7976">
        <w:t xml:space="preserve">st reaction reaches </w:t>
      </w:r>
      <w:r w:rsidR="00E84B53">
        <w:t>______________________</w:t>
      </w:r>
      <w:r w:rsidR="00D1393C">
        <w:t xml:space="preserve"> because it occurs quickly</w:t>
      </w:r>
      <w:r w:rsidR="00EE7976">
        <w:t>:</w:t>
      </w:r>
    </w:p>
    <w:p w:rsidR="00234F35" w:rsidRDefault="00234F35" w:rsidP="00EE7976">
      <w:pPr>
        <w:spacing w:after="120"/>
      </w:pPr>
    </w:p>
    <w:p w:rsidR="00D1393C" w:rsidRDefault="00D1393C" w:rsidP="00EE7976">
      <w:pPr>
        <w:spacing w:after="120"/>
      </w:pPr>
    </w:p>
    <w:p w:rsidR="00E84B53" w:rsidRDefault="00E84B53" w:rsidP="00EE7976">
      <w:pPr>
        <w:spacing w:after="120"/>
      </w:pPr>
    </w:p>
    <w:p w:rsidR="00815792" w:rsidRDefault="00815792" w:rsidP="00EE7976">
      <w:pPr>
        <w:spacing w:after="120"/>
      </w:pPr>
      <w:r>
        <w:t>We’ll pause here to talk about what equilibrium represents quickly (kinetics &amp; equilibrium notes)</w:t>
      </w:r>
    </w:p>
    <w:p w:rsidR="00D06FA1" w:rsidRDefault="00D06FA1" w:rsidP="00EE7976">
      <w:pPr>
        <w:spacing w:after="120"/>
      </w:pPr>
    </w:p>
    <w:p w:rsidR="00D06FA1" w:rsidRDefault="00D06FA1" w:rsidP="00EE7976">
      <w:pPr>
        <w:spacing w:after="120"/>
      </w:pPr>
    </w:p>
    <w:p w:rsidR="00234F35" w:rsidRDefault="00234F35" w:rsidP="00EE7976">
      <w:pPr>
        <w:spacing w:after="120"/>
      </w:pPr>
    </w:p>
    <w:p w:rsidR="00D30D9C" w:rsidRDefault="00D06FA1" w:rsidP="00EE7976">
      <w:pPr>
        <w:spacing w:after="120"/>
      </w:pPr>
      <w:r>
        <w:t>If</w:t>
      </w:r>
      <w:r w:rsidR="00EE7976">
        <w:t xml:space="preserve"> we use the equilibrium constant</w:t>
      </w:r>
      <w:r w:rsidR="00234F35">
        <w:t xml:space="preserve"> (</w:t>
      </w:r>
      <w:r w:rsidR="00E84B53">
        <w:t>_____</w:t>
      </w:r>
      <w:r w:rsidR="00234F35">
        <w:t>)</w:t>
      </w:r>
      <w:r w:rsidR="00EE7976">
        <w:t xml:space="preserve"> for the fast reaction and solve it for [NOBr</w:t>
      </w:r>
      <w:r w:rsidR="00EE7976">
        <w:rPr>
          <w:vertAlign w:val="subscript"/>
        </w:rPr>
        <w:t>2</w:t>
      </w:r>
      <w:r w:rsidR="00EE7976">
        <w:t>]</w:t>
      </w:r>
      <w:r>
        <w:t>, we can get a substitution value that utilizes the reactants we need to express in the rate law of the overall reaction</w:t>
      </w:r>
      <w:r w:rsidR="00EE7976">
        <w:t>:</w:t>
      </w:r>
    </w:p>
    <w:p w:rsidR="00D06FA1" w:rsidRDefault="00234F35" w:rsidP="00EE7976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EC921" wp14:editId="2EA6CF1B">
                <wp:simplePos x="0" y="0"/>
                <wp:positionH relativeFrom="column">
                  <wp:posOffset>4486275</wp:posOffset>
                </wp:positionH>
                <wp:positionV relativeFrom="paragraph">
                  <wp:posOffset>166370</wp:posOffset>
                </wp:positionV>
                <wp:extent cx="126682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F35" w:rsidRPr="00234F35" w:rsidRDefault="00234F35" w:rsidP="00234F35">
                            <w:pPr>
                              <w:spacing w:before="60" w:after="60"/>
                              <w:rPr>
                                <w:u w:val="single"/>
                              </w:rPr>
                            </w:pPr>
                            <w:r w:rsidRPr="00234F35">
                              <w:t>__</w:t>
                            </w:r>
                            <w:r w:rsidRPr="00234F35">
                              <w:t>[</w:t>
                            </w:r>
                            <w:r w:rsidRPr="00234F35">
                              <w:rPr>
                                <w:u w:val="single"/>
                              </w:rPr>
                              <w:t>C</w:t>
                            </w:r>
                            <w:proofErr w:type="gramStart"/>
                            <w:r w:rsidRPr="00234F35">
                              <w:rPr>
                                <w:u w:val="single"/>
                              </w:rPr>
                              <w:t>]</w:t>
                            </w:r>
                            <w:r w:rsidRPr="00234F35">
                              <w:rPr>
                                <w:u w:val="single"/>
                                <w:vertAlign w:val="superscript"/>
                              </w:rPr>
                              <w:t>c</w:t>
                            </w:r>
                            <w:proofErr w:type="gramEnd"/>
                            <w:r w:rsidRPr="00234F35">
                              <w:t>___</w:t>
                            </w:r>
                            <w:r w:rsidRPr="00234F35">
                              <w:rPr>
                                <w:u w:val="single"/>
                              </w:rPr>
                              <w:t xml:space="preserve"> </w:t>
                            </w:r>
                            <w:r w:rsidRPr="00234F35">
                              <w:rPr>
                                <w:u w:val="single"/>
                              </w:rPr>
                              <w:t xml:space="preserve"> </w:t>
                            </w:r>
                            <w:r w:rsidRPr="00234F35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234F35" w:rsidRPr="00234F35" w:rsidRDefault="00234F35" w:rsidP="00234F35">
                            <w:pPr>
                              <w:spacing w:before="60" w:after="60"/>
                            </w:pPr>
                            <w:r w:rsidRPr="00234F35">
                              <w:t>[A]</w:t>
                            </w:r>
                            <w:r w:rsidRPr="00234F35">
                              <w:rPr>
                                <w:vertAlign w:val="superscript"/>
                              </w:rPr>
                              <w:t>a</w:t>
                            </w:r>
                            <w:r w:rsidRPr="00234F35">
                              <w:t xml:space="preserve"> + [B]</w:t>
                            </w:r>
                            <w:r w:rsidRPr="00234F35">
                              <w:rPr>
                                <w:vertAlign w:val="superscript"/>
                              </w:rPr>
                              <w:t>b</w:t>
                            </w:r>
                          </w:p>
                          <w:p w:rsidR="00234F35" w:rsidRDefault="00234F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25pt;margin-top:13.1pt;width:99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" stroked="f">
                <v:textbox>
                  <w:txbxContent>
                    <w:p w:rsidR="00234F35" w:rsidRPr="00234F35" w:rsidRDefault="00234F35" w:rsidP="00234F35">
                      <w:pPr>
                        <w:spacing w:before="60" w:after="60"/>
                        <w:rPr>
                          <w:u w:val="single"/>
                        </w:rPr>
                      </w:pPr>
                      <w:r w:rsidRPr="00234F35">
                        <w:t>__</w:t>
                      </w:r>
                      <w:r w:rsidRPr="00234F35">
                        <w:t>[</w:t>
                      </w:r>
                      <w:r w:rsidRPr="00234F35">
                        <w:rPr>
                          <w:u w:val="single"/>
                        </w:rPr>
                        <w:t>C</w:t>
                      </w:r>
                      <w:proofErr w:type="gramStart"/>
                      <w:r w:rsidRPr="00234F35">
                        <w:rPr>
                          <w:u w:val="single"/>
                        </w:rPr>
                        <w:t>]</w:t>
                      </w:r>
                      <w:r w:rsidRPr="00234F35">
                        <w:rPr>
                          <w:u w:val="single"/>
                          <w:vertAlign w:val="superscript"/>
                        </w:rPr>
                        <w:t>c</w:t>
                      </w:r>
                      <w:proofErr w:type="gramEnd"/>
                      <w:r w:rsidRPr="00234F35">
                        <w:t>___</w:t>
                      </w:r>
                      <w:r w:rsidRPr="00234F35">
                        <w:rPr>
                          <w:u w:val="single"/>
                        </w:rPr>
                        <w:t xml:space="preserve"> </w:t>
                      </w:r>
                      <w:r w:rsidRPr="00234F35">
                        <w:rPr>
                          <w:u w:val="single"/>
                        </w:rPr>
                        <w:t xml:space="preserve"> </w:t>
                      </w:r>
                      <w:r w:rsidRPr="00234F35">
                        <w:rPr>
                          <w:u w:val="single"/>
                        </w:rPr>
                        <w:t xml:space="preserve"> </w:t>
                      </w:r>
                    </w:p>
                    <w:p w:rsidR="00234F35" w:rsidRPr="00234F35" w:rsidRDefault="00234F35" w:rsidP="00234F35">
                      <w:pPr>
                        <w:spacing w:before="60" w:after="60"/>
                      </w:pPr>
                      <w:r w:rsidRPr="00234F35">
                        <w:t>[A]</w:t>
                      </w:r>
                      <w:r w:rsidRPr="00234F35">
                        <w:rPr>
                          <w:vertAlign w:val="superscript"/>
                        </w:rPr>
                        <w:t>a</w:t>
                      </w:r>
                      <w:r w:rsidRPr="00234F35">
                        <w:t xml:space="preserve"> + [B]</w:t>
                      </w:r>
                      <w:r w:rsidRPr="00234F35">
                        <w:rPr>
                          <w:vertAlign w:val="superscript"/>
                        </w:rPr>
                        <w:t>b</w:t>
                      </w:r>
                    </w:p>
                    <w:p w:rsidR="00234F35" w:rsidRDefault="00234F35"/>
                  </w:txbxContent>
                </v:textbox>
              </v:shape>
            </w:pict>
          </mc:Fallback>
        </mc:AlternateContent>
      </w:r>
    </w:p>
    <w:p w:rsidR="00EE7976" w:rsidRDefault="00EE7976" w:rsidP="00EE7976">
      <w:pPr>
        <w:jc w:val="center"/>
      </w:pPr>
    </w:p>
    <w:p w:rsidR="00E84B53" w:rsidRDefault="00E84B53" w:rsidP="00EE7976">
      <w:pPr>
        <w:jc w:val="center"/>
      </w:pPr>
    </w:p>
    <w:p w:rsidR="00E84B53" w:rsidRDefault="00E84B53" w:rsidP="00EE7976">
      <w:pPr>
        <w:jc w:val="center"/>
      </w:pPr>
    </w:p>
    <w:p w:rsidR="00E84B53" w:rsidRPr="00EE7976" w:rsidRDefault="00E84B53" w:rsidP="00EE7976">
      <w:pPr>
        <w:jc w:val="center"/>
      </w:pPr>
    </w:p>
    <w:p w:rsidR="00EE7976" w:rsidRPr="00EE7976" w:rsidRDefault="00EE7976" w:rsidP="003F402F">
      <w:r>
        <w:t xml:space="preserve">(In the above equations, </w:t>
      </w:r>
      <w:r w:rsidRPr="000722B3">
        <w:rPr>
          <w:i/>
        </w:rPr>
        <w:t>k</w:t>
      </w:r>
      <w:r w:rsidRPr="000722B3">
        <w:rPr>
          <w:i/>
          <w:vertAlign w:val="subscript"/>
        </w:rPr>
        <w:t>1</w:t>
      </w:r>
      <w:r>
        <w:t xml:space="preserve"> is the rate constant for the first reaction, and </w:t>
      </w:r>
      <w:r w:rsidRPr="000722B3">
        <w:rPr>
          <w:i/>
        </w:rPr>
        <w:t>k</w:t>
      </w:r>
      <w:r w:rsidRPr="000722B3">
        <w:rPr>
          <w:i/>
          <w:vertAlign w:val="subscript"/>
        </w:rPr>
        <w:t>−1</w:t>
      </w:r>
      <w:r w:rsidRPr="000722B3">
        <w:t xml:space="preserve"> </w:t>
      </w:r>
      <w:r>
        <w:t>is the rate constant for the reverse of the first reaction.)</w:t>
      </w:r>
    </w:p>
    <w:p w:rsidR="00D1393C" w:rsidRDefault="00D1393C" w:rsidP="003F402F"/>
    <w:p w:rsidR="00EE7976" w:rsidRDefault="00EE7976" w:rsidP="003F402F">
      <w:r>
        <w:lastRenderedPageBreak/>
        <w:t>Now we substi</w:t>
      </w:r>
      <w:r w:rsidR="000722B3">
        <w:t xml:space="preserve">tute </w:t>
      </w:r>
      <w:r w:rsidR="0008612F" w:rsidRPr="000722B3">
        <w:rPr>
          <w:position w:val="-16"/>
        </w:rPr>
        <w:object w:dxaOrig="1460" w:dyaOrig="440">
          <v:shape id="_x0000_i1037" type="#_x0000_t75" style="width:72.75pt;height:21.75pt" o:ole="">
            <v:imagedata r:id="rId27" o:title=""/>
          </v:shape>
          <o:OLEObject Type="Embed" ProgID="Equation.3" ShapeID="_x0000_i1037" DrawAspect="Content" ObjectID="_1486190714" r:id="rId28"/>
        </w:object>
      </w:r>
      <w:r w:rsidR="000722B3">
        <w:t xml:space="preserve"> for [NOBr</w:t>
      </w:r>
      <w:r w:rsidR="000722B3">
        <w:rPr>
          <w:vertAlign w:val="subscript"/>
        </w:rPr>
        <w:t>2</w:t>
      </w:r>
      <w:r w:rsidR="000722B3">
        <w:t>] in the original equation:</w:t>
      </w:r>
    </w:p>
    <w:p w:rsidR="00A11DE4" w:rsidRDefault="00A11DE4" w:rsidP="000722B3">
      <w:pPr>
        <w:jc w:val="center"/>
      </w:pPr>
    </w:p>
    <w:p w:rsidR="000722B3" w:rsidRDefault="000722B3" w:rsidP="000722B3">
      <w:pPr>
        <w:jc w:val="center"/>
      </w:pPr>
    </w:p>
    <w:p w:rsidR="00E84B53" w:rsidRDefault="00E84B53" w:rsidP="000722B3">
      <w:pPr>
        <w:jc w:val="center"/>
      </w:pPr>
    </w:p>
    <w:p w:rsidR="00A11DE4" w:rsidRDefault="00A11DE4" w:rsidP="0038708D"/>
    <w:p w:rsidR="00A11DE4" w:rsidRDefault="00A11DE4" w:rsidP="0038708D"/>
    <w:p w:rsidR="0038708D" w:rsidRDefault="0038708D" w:rsidP="0038708D">
      <w:r>
        <w:t xml:space="preserve">Because </w:t>
      </w:r>
      <w:r w:rsidRPr="0038708D">
        <w:rPr>
          <w:i/>
        </w:rPr>
        <w:t>k</w:t>
      </w:r>
      <w:r w:rsidRPr="0038708D">
        <w:rPr>
          <w:i/>
          <w:vertAlign w:val="subscript"/>
        </w:rPr>
        <w:t>1</w:t>
      </w:r>
      <w:r>
        <w:t xml:space="preserve">, </w:t>
      </w:r>
      <w:r w:rsidRPr="000722B3">
        <w:rPr>
          <w:i/>
        </w:rPr>
        <w:t>k</w:t>
      </w:r>
      <w:r w:rsidRPr="000722B3">
        <w:rPr>
          <w:i/>
          <w:vertAlign w:val="subscript"/>
        </w:rPr>
        <w:t>−1</w:t>
      </w:r>
      <w:r>
        <w:t xml:space="preserve">, and </w:t>
      </w:r>
      <w:proofErr w:type="gramStart"/>
      <w:r w:rsidRPr="0038708D">
        <w:rPr>
          <w:i/>
        </w:rPr>
        <w:t>k</w:t>
      </w:r>
      <w:r w:rsidRPr="0038708D">
        <w:rPr>
          <w:i/>
          <w:vertAlign w:val="subscript"/>
        </w:rPr>
        <w:t>2</w:t>
      </w:r>
      <w:proofErr w:type="gramEnd"/>
      <w:r>
        <w:t xml:space="preserve"> are all </w:t>
      </w:r>
      <w:r w:rsidR="00E84B53">
        <w:t>______________</w:t>
      </w:r>
      <w:r>
        <w:t xml:space="preserve">, we can combine them into a single </w:t>
      </w:r>
      <w:r w:rsidR="00E84B53">
        <w:t>________________</w:t>
      </w:r>
      <w:r>
        <w:t xml:space="preserve"> </w:t>
      </w:r>
      <w:r w:rsidRPr="0038708D">
        <w:rPr>
          <w:i/>
        </w:rPr>
        <w:t>k</w:t>
      </w:r>
      <w:r>
        <w:t>, which gives us the rate law:</w:t>
      </w:r>
    </w:p>
    <w:p w:rsidR="00A11DE4" w:rsidRDefault="00A11DE4" w:rsidP="0038708D">
      <w:pPr>
        <w:jc w:val="center"/>
      </w:pPr>
    </w:p>
    <w:p w:rsidR="00A11DE4" w:rsidRDefault="00A11DE4" w:rsidP="0038708D">
      <w:pPr>
        <w:jc w:val="center"/>
      </w:pPr>
    </w:p>
    <w:p w:rsidR="00E84B53" w:rsidRDefault="00E84B53" w:rsidP="0038708D">
      <w:pPr>
        <w:jc w:val="center"/>
      </w:pPr>
      <w:bookmarkStart w:id="0" w:name="_GoBack"/>
      <w:bookmarkEnd w:id="0"/>
    </w:p>
    <w:p w:rsidR="00A11DE4" w:rsidRPr="00A11DE4" w:rsidRDefault="00A11DE4" w:rsidP="0038708D">
      <w:pPr>
        <w:jc w:val="center"/>
        <w:rPr>
          <w:u w:val="single"/>
        </w:rPr>
      </w:pPr>
      <w:r w:rsidRPr="00A11DE4">
        <w:rPr>
          <w:u w:val="single"/>
        </w:rPr>
        <w:t>Steps to take to determine the rate law when 2</w:t>
      </w:r>
      <w:r w:rsidRPr="00A11DE4">
        <w:rPr>
          <w:u w:val="single"/>
          <w:vertAlign w:val="superscript"/>
        </w:rPr>
        <w:t>nd</w:t>
      </w:r>
      <w:r w:rsidRPr="00A11DE4">
        <w:rPr>
          <w:u w:val="single"/>
        </w:rPr>
        <w:t xml:space="preserve"> step is the slow step</w:t>
      </w:r>
    </w:p>
    <w:p w:rsidR="00A11DE4" w:rsidRDefault="00A11DE4" w:rsidP="00A11DE4">
      <w:pPr>
        <w:pStyle w:val="ListParagraph"/>
        <w:numPr>
          <w:ilvl w:val="0"/>
          <w:numId w:val="32"/>
        </w:numPr>
      </w:pPr>
      <w:r>
        <w:t xml:space="preserve">Treat the fast step as having reached equilibrium and write out a </w:t>
      </w:r>
      <w:proofErr w:type="spellStart"/>
      <w:r>
        <w:t>K</w:t>
      </w:r>
      <w:r w:rsidRPr="00A11DE4">
        <w:rPr>
          <w:vertAlign w:val="subscript"/>
        </w:rPr>
        <w:t>eq</w:t>
      </w:r>
      <w:proofErr w:type="spellEnd"/>
      <w:r>
        <w:t xml:space="preserve"> equation to represent it.</w:t>
      </w:r>
    </w:p>
    <w:p w:rsidR="00A11DE4" w:rsidRDefault="00A11DE4" w:rsidP="00A11DE4">
      <w:pPr>
        <w:pStyle w:val="ListParagraph"/>
        <w:numPr>
          <w:ilvl w:val="0"/>
          <w:numId w:val="32"/>
        </w:numPr>
      </w:pPr>
      <w:r>
        <w:t xml:space="preserve">Rearrange the </w:t>
      </w:r>
      <w:proofErr w:type="spellStart"/>
      <w:r>
        <w:t>K</w:t>
      </w:r>
      <w:r w:rsidRPr="00A11DE4">
        <w:rPr>
          <w:vertAlign w:val="subscript"/>
        </w:rPr>
        <w:t>eq</w:t>
      </w:r>
      <w:proofErr w:type="spellEnd"/>
      <w:r>
        <w:t xml:space="preserve"> equation to solve for the reactant you are substituting.</w:t>
      </w:r>
    </w:p>
    <w:p w:rsidR="00A11DE4" w:rsidRDefault="00A11DE4" w:rsidP="00A11DE4">
      <w:pPr>
        <w:pStyle w:val="ListParagraph"/>
        <w:numPr>
          <w:ilvl w:val="0"/>
          <w:numId w:val="32"/>
        </w:numPr>
      </w:pPr>
      <w:r>
        <w:t>Plug the substituted value into the slow step rate law</w:t>
      </w:r>
    </w:p>
    <w:p w:rsidR="00A11DE4" w:rsidRDefault="00A11DE4" w:rsidP="00A11DE4">
      <w:pPr>
        <w:pStyle w:val="ListParagraph"/>
        <w:numPr>
          <w:ilvl w:val="0"/>
          <w:numId w:val="32"/>
        </w:numPr>
      </w:pPr>
      <w:r>
        <w:t xml:space="preserve">Simplify by combining rate constants into one k-value and combine [ ] factors if necessary </w:t>
      </w:r>
    </w:p>
    <w:p w:rsidR="0038708D" w:rsidRPr="0038708D" w:rsidRDefault="00A11DE4" w:rsidP="00A11DE4">
      <w:pPr>
        <w:ind w:left="720" w:firstLine="720"/>
      </w:pPr>
      <w:proofErr w:type="spellStart"/>
      <w:r>
        <w:t>Ie</w:t>
      </w:r>
      <w:proofErr w:type="spellEnd"/>
      <w:r>
        <w:t xml:space="preserve">:  </w:t>
      </w:r>
      <w:proofErr w:type="gramStart"/>
      <w:r>
        <w:t>k</w:t>
      </w:r>
      <w:r w:rsidRPr="00A11DE4">
        <w:rPr>
          <w:vertAlign w:val="subscript"/>
        </w:rPr>
        <w:t>2</w:t>
      </w:r>
      <w:r>
        <w:t>(</w:t>
      </w:r>
      <w:proofErr w:type="gramEnd"/>
      <w:r>
        <w:t>k</w:t>
      </w:r>
      <w:r w:rsidRPr="00A11DE4">
        <w:rPr>
          <w:vertAlign w:val="subscript"/>
        </w:rPr>
        <w:t>1</w:t>
      </w:r>
      <w:r>
        <w:t>/k</w:t>
      </w:r>
      <w:r w:rsidRPr="00A11DE4">
        <w:rPr>
          <w:vertAlign w:val="subscript"/>
        </w:rPr>
        <w:t>-1</w:t>
      </w:r>
      <w:r>
        <w:t>) = k           and          [A][B][A] = [A]</w:t>
      </w:r>
      <w:r w:rsidRPr="00A11DE4">
        <w:rPr>
          <w:vertAlign w:val="superscript"/>
        </w:rPr>
        <w:t>2</w:t>
      </w:r>
      <w:r>
        <w:t>[B]</w:t>
      </w:r>
    </w:p>
    <w:sectPr w:rsidR="0038708D" w:rsidRPr="0038708D" w:rsidSect="00B57031">
      <w:headerReference w:type="default" r:id="rId29"/>
      <w:footerReference w:type="default" r:id="rId30"/>
      <w:headerReference w:type="first" r:id="rId31"/>
      <w:footerReference w:type="first" r:id="rId32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5A" w:rsidRDefault="00C2425A">
      <w:r>
        <w:separator/>
      </w:r>
    </w:p>
  </w:endnote>
  <w:endnote w:type="continuationSeparator" w:id="0">
    <w:p w:rsidR="00C2425A" w:rsidRDefault="00C2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CA6F48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C6382B">
      <w:rPr>
        <w:noProof/>
      </w:rPr>
      <w:t>11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C6382B">
      <w:rPr>
        <w:rStyle w:val="PageNumber"/>
        <w:noProof/>
      </w:rPr>
      <w:t>11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CA6F48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>AP Chemistry</w:t>
    </w:r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C6382B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C6382B">
      <w:rPr>
        <w:rStyle w:val="PageNumber"/>
        <w:noProof/>
      </w:rPr>
      <w:t>11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5A" w:rsidRDefault="00C2425A">
      <w:r>
        <w:separator/>
      </w:r>
    </w:p>
  </w:footnote>
  <w:footnote w:type="continuationSeparator" w:id="0">
    <w:p w:rsidR="00C2425A" w:rsidRDefault="00C2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C6382B">
      <w:rPr>
        <w:sz w:val="32"/>
        <w:szCs w:val="32"/>
      </w:rPr>
      <w:t>Rate Laws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D237EA"/>
    <w:multiLevelType w:val="hybridMultilevel"/>
    <w:tmpl w:val="EBB64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10"/>
  </w:num>
  <w:num w:numId="5">
    <w:abstractNumId w:val="21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0"/>
  </w:num>
  <w:num w:numId="21">
    <w:abstractNumId w:val="22"/>
  </w:num>
  <w:num w:numId="22">
    <w:abstractNumId w:val="27"/>
  </w:num>
  <w:num w:numId="23">
    <w:abstractNumId w:val="13"/>
  </w:num>
  <w:num w:numId="24">
    <w:abstractNumId w:val="17"/>
  </w:num>
  <w:num w:numId="25">
    <w:abstractNumId w:val="15"/>
  </w:num>
  <w:num w:numId="26">
    <w:abstractNumId w:val="26"/>
  </w:num>
  <w:num w:numId="27">
    <w:abstractNumId w:val="12"/>
  </w:num>
  <w:num w:numId="28">
    <w:abstractNumId w:val="24"/>
  </w:num>
  <w:num w:numId="29">
    <w:abstractNumId w:val="14"/>
  </w:num>
  <w:num w:numId="30">
    <w:abstractNumId w:val="31"/>
  </w:num>
  <w:num w:numId="31">
    <w:abstractNumId w:val="2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93"/>
    <w:rsid w:val="00017FE6"/>
    <w:rsid w:val="000275C2"/>
    <w:rsid w:val="00031560"/>
    <w:rsid w:val="000369EC"/>
    <w:rsid w:val="00037868"/>
    <w:rsid w:val="0004427D"/>
    <w:rsid w:val="000611C8"/>
    <w:rsid w:val="000722B3"/>
    <w:rsid w:val="0008612F"/>
    <w:rsid w:val="000A3464"/>
    <w:rsid w:val="000B448A"/>
    <w:rsid w:val="000B69D6"/>
    <w:rsid w:val="000C1291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935E3"/>
    <w:rsid w:val="001935FF"/>
    <w:rsid w:val="00194151"/>
    <w:rsid w:val="001A1AB5"/>
    <w:rsid w:val="001B063B"/>
    <w:rsid w:val="001D59B5"/>
    <w:rsid w:val="001D78AB"/>
    <w:rsid w:val="00222E43"/>
    <w:rsid w:val="00225F68"/>
    <w:rsid w:val="00234EC5"/>
    <w:rsid w:val="00234F35"/>
    <w:rsid w:val="00240F3E"/>
    <w:rsid w:val="00244F42"/>
    <w:rsid w:val="002472BC"/>
    <w:rsid w:val="0026108F"/>
    <w:rsid w:val="002610DF"/>
    <w:rsid w:val="00280BE8"/>
    <w:rsid w:val="00287293"/>
    <w:rsid w:val="00297E94"/>
    <w:rsid w:val="002A76D1"/>
    <w:rsid w:val="002B51E6"/>
    <w:rsid w:val="002C314A"/>
    <w:rsid w:val="002C66B4"/>
    <w:rsid w:val="002D5587"/>
    <w:rsid w:val="002F71CD"/>
    <w:rsid w:val="0030567B"/>
    <w:rsid w:val="00310E81"/>
    <w:rsid w:val="0033359A"/>
    <w:rsid w:val="00340D20"/>
    <w:rsid w:val="0035692A"/>
    <w:rsid w:val="00373A70"/>
    <w:rsid w:val="0038708D"/>
    <w:rsid w:val="00387E4B"/>
    <w:rsid w:val="00396149"/>
    <w:rsid w:val="003A4D55"/>
    <w:rsid w:val="003B5306"/>
    <w:rsid w:val="003D2A10"/>
    <w:rsid w:val="003D4F32"/>
    <w:rsid w:val="003E66DA"/>
    <w:rsid w:val="003F402F"/>
    <w:rsid w:val="004031CB"/>
    <w:rsid w:val="00424F75"/>
    <w:rsid w:val="00436BC5"/>
    <w:rsid w:val="00442672"/>
    <w:rsid w:val="004513C5"/>
    <w:rsid w:val="00453A5A"/>
    <w:rsid w:val="00454AC7"/>
    <w:rsid w:val="00467F29"/>
    <w:rsid w:val="00475CBB"/>
    <w:rsid w:val="0047789B"/>
    <w:rsid w:val="004C247D"/>
    <w:rsid w:val="004C261A"/>
    <w:rsid w:val="004D2957"/>
    <w:rsid w:val="004D7194"/>
    <w:rsid w:val="004E412A"/>
    <w:rsid w:val="00535A64"/>
    <w:rsid w:val="0054315A"/>
    <w:rsid w:val="00573A04"/>
    <w:rsid w:val="0057724A"/>
    <w:rsid w:val="00580C60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6143BA"/>
    <w:rsid w:val="00623E7B"/>
    <w:rsid w:val="00630FED"/>
    <w:rsid w:val="00661DED"/>
    <w:rsid w:val="00675907"/>
    <w:rsid w:val="00692044"/>
    <w:rsid w:val="006A4AC1"/>
    <w:rsid w:val="006A4BBD"/>
    <w:rsid w:val="006B1D75"/>
    <w:rsid w:val="006C0ABB"/>
    <w:rsid w:val="006C1613"/>
    <w:rsid w:val="006C5F01"/>
    <w:rsid w:val="006F5921"/>
    <w:rsid w:val="007012D8"/>
    <w:rsid w:val="00704987"/>
    <w:rsid w:val="00732686"/>
    <w:rsid w:val="00753C14"/>
    <w:rsid w:val="0076182E"/>
    <w:rsid w:val="007622FE"/>
    <w:rsid w:val="00787096"/>
    <w:rsid w:val="007B0A15"/>
    <w:rsid w:val="007B1024"/>
    <w:rsid w:val="007B1681"/>
    <w:rsid w:val="007B55B9"/>
    <w:rsid w:val="007B6FB6"/>
    <w:rsid w:val="007C37CD"/>
    <w:rsid w:val="007F67B5"/>
    <w:rsid w:val="008042EB"/>
    <w:rsid w:val="0081436C"/>
    <w:rsid w:val="00815792"/>
    <w:rsid w:val="00817E20"/>
    <w:rsid w:val="00851A41"/>
    <w:rsid w:val="00870EEC"/>
    <w:rsid w:val="00872E52"/>
    <w:rsid w:val="00876C7D"/>
    <w:rsid w:val="0089181B"/>
    <w:rsid w:val="008A7171"/>
    <w:rsid w:val="008B701D"/>
    <w:rsid w:val="008D2E2C"/>
    <w:rsid w:val="008F0B54"/>
    <w:rsid w:val="009156EA"/>
    <w:rsid w:val="00944B38"/>
    <w:rsid w:val="00954406"/>
    <w:rsid w:val="00970968"/>
    <w:rsid w:val="00990B01"/>
    <w:rsid w:val="009A6E51"/>
    <w:rsid w:val="009B742F"/>
    <w:rsid w:val="009C5E14"/>
    <w:rsid w:val="009D1357"/>
    <w:rsid w:val="009D46A6"/>
    <w:rsid w:val="00A11DE4"/>
    <w:rsid w:val="00A12A36"/>
    <w:rsid w:val="00A22935"/>
    <w:rsid w:val="00A25FC1"/>
    <w:rsid w:val="00A45C07"/>
    <w:rsid w:val="00A50706"/>
    <w:rsid w:val="00A507A7"/>
    <w:rsid w:val="00A579C2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57031"/>
    <w:rsid w:val="00B654F2"/>
    <w:rsid w:val="00B714E5"/>
    <w:rsid w:val="00B8043C"/>
    <w:rsid w:val="00B80E63"/>
    <w:rsid w:val="00B96D0D"/>
    <w:rsid w:val="00BA4A3D"/>
    <w:rsid w:val="00BE7ED4"/>
    <w:rsid w:val="00C0064C"/>
    <w:rsid w:val="00C02A14"/>
    <w:rsid w:val="00C032FF"/>
    <w:rsid w:val="00C2425A"/>
    <w:rsid w:val="00C6382B"/>
    <w:rsid w:val="00C761B7"/>
    <w:rsid w:val="00CA6F48"/>
    <w:rsid w:val="00CA7AF8"/>
    <w:rsid w:val="00CB1F4A"/>
    <w:rsid w:val="00CB20FF"/>
    <w:rsid w:val="00CC1352"/>
    <w:rsid w:val="00CC1B33"/>
    <w:rsid w:val="00CC7CD4"/>
    <w:rsid w:val="00CD7F47"/>
    <w:rsid w:val="00D05CB1"/>
    <w:rsid w:val="00D06164"/>
    <w:rsid w:val="00D06FA1"/>
    <w:rsid w:val="00D1393C"/>
    <w:rsid w:val="00D22E56"/>
    <w:rsid w:val="00D251AE"/>
    <w:rsid w:val="00D30D9C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E5BBB"/>
    <w:rsid w:val="00DE5E05"/>
    <w:rsid w:val="00E10656"/>
    <w:rsid w:val="00E268EB"/>
    <w:rsid w:val="00E26BE7"/>
    <w:rsid w:val="00E270D8"/>
    <w:rsid w:val="00E54508"/>
    <w:rsid w:val="00E565FE"/>
    <w:rsid w:val="00E81CBD"/>
    <w:rsid w:val="00E84B53"/>
    <w:rsid w:val="00E93E05"/>
    <w:rsid w:val="00EB6A83"/>
    <w:rsid w:val="00EB7A7B"/>
    <w:rsid w:val="00EC7717"/>
    <w:rsid w:val="00ED63F4"/>
    <w:rsid w:val="00EE7976"/>
    <w:rsid w:val="00F34C5B"/>
    <w:rsid w:val="00F3791A"/>
    <w:rsid w:val="00F40552"/>
    <w:rsid w:val="00F51808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mic Sans MS" w:hAnsi="Comic Sans M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omic Sans MS" w:hAnsi="Comic Sans M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omic Sans MS" w:hAnsi="Comic Sans MS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mic Sans MS" w:hAnsi="Comic Sans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mic Sans MS" w:hAnsi="Comic Sans MS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11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Comic Sans MS" w:hAnsi="Comic Sans MS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Comic Sans MS" w:hAnsi="Comic Sans M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Comic Sans MS" w:hAnsi="Comic Sans MS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omic Sans MS" w:hAnsi="Comic Sans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mic Sans MS" w:hAnsi="Comic Sans MS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1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9</TotalTime>
  <Pages>11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 Laws</vt:lpstr>
    </vt:vector>
  </TitlesOfParts>
  <Company>Waltham High School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 Laws</dc:title>
  <dc:subject>Chemistry II</dc:subject>
  <dc:creator>Mr. Bigler</dc:creator>
  <cp:lastModifiedBy>profile creator</cp:lastModifiedBy>
  <cp:revision>5</cp:revision>
  <cp:lastPrinted>2015-02-23T15:51:00Z</cp:lastPrinted>
  <dcterms:created xsi:type="dcterms:W3CDTF">2015-02-23T15:43:00Z</dcterms:created>
  <dcterms:modified xsi:type="dcterms:W3CDTF">2015-02-23T15:55:00Z</dcterms:modified>
</cp:coreProperties>
</file>